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
        <w:gridCol w:w="6703"/>
        <w:gridCol w:w="1468"/>
      </w:tblGrid>
      <w:tr w:rsidR="00C3079B" w:rsidRPr="00446423" w:rsidTr="00C7799A">
        <w:trPr>
          <w:trHeight w:val="1561"/>
        </w:trPr>
        <w:tc>
          <w:tcPr>
            <w:tcW w:w="3217" w:type="dxa"/>
          </w:tcPr>
          <w:p w:rsidR="00C3079B" w:rsidRPr="00446423" w:rsidRDefault="00B97059" w:rsidP="002D5EBF">
            <w:pPr>
              <w:pStyle w:val="Titre1"/>
              <w:jc w:val="center"/>
              <w:outlineLvl w:val="0"/>
              <w:rPr>
                <w:rFonts w:ascii="Century Gothic" w:hAnsi="Century Gothic"/>
                <w:b/>
                <w:sz w:val="22"/>
                <w:szCs w:val="22"/>
              </w:rPr>
            </w:pPr>
            <w:bookmarkStart w:id="0" w:name="_GoBack"/>
            <w:bookmarkEnd w:id="0"/>
            <w:r>
              <w:rPr>
                <w:rFonts w:ascii="Century Gothic" w:hAnsi="Century Gothic"/>
                <w:b/>
                <w:sz w:val="22"/>
                <w:szCs w:val="22"/>
              </w:rPr>
              <w:t xml:space="preserve">  </w:t>
            </w:r>
          </w:p>
        </w:tc>
        <w:tc>
          <w:tcPr>
            <w:tcW w:w="3217" w:type="dxa"/>
            <w:vAlign w:val="center"/>
          </w:tcPr>
          <w:p w:rsidR="00C3079B" w:rsidRPr="00446423" w:rsidRDefault="001F70B1" w:rsidP="008E21BD">
            <w:pPr>
              <w:jc w:val="center"/>
              <w:rPr>
                <w:rFonts w:ascii="Century Gothic" w:hAnsi="Century Gothic"/>
                <w:b/>
              </w:rPr>
            </w:pPr>
            <w:r>
              <w:rPr>
                <w:rFonts w:ascii="Calibri" w:hAnsi="Calibri" w:cs="Arial"/>
                <w:b/>
                <w:noProof/>
                <w:color w:val="FF7209"/>
                <w:sz w:val="40"/>
                <w:szCs w:val="40"/>
                <w:lang w:eastAsia="fr-FR"/>
              </w:rPr>
              <w:drawing>
                <wp:inline distT="0" distB="0" distL="0" distR="0">
                  <wp:extent cx="4119807" cy="19475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9965" cy="1966529"/>
                          </a:xfrm>
                          <a:prstGeom prst="rect">
                            <a:avLst/>
                          </a:prstGeom>
                          <a:noFill/>
                          <a:ln>
                            <a:noFill/>
                          </a:ln>
                        </pic:spPr>
                      </pic:pic>
                    </a:graphicData>
                  </a:graphic>
                </wp:inline>
              </w:drawing>
            </w:r>
          </w:p>
        </w:tc>
        <w:tc>
          <w:tcPr>
            <w:tcW w:w="3218" w:type="dxa"/>
            <w:vAlign w:val="center"/>
          </w:tcPr>
          <w:p w:rsidR="00C3079B" w:rsidRPr="00446423" w:rsidRDefault="00C3079B" w:rsidP="00ED75B0">
            <w:pPr>
              <w:pStyle w:val="Titre1"/>
              <w:jc w:val="center"/>
              <w:outlineLvl w:val="0"/>
              <w:rPr>
                <w:rFonts w:ascii="Century Gothic" w:hAnsi="Century Gothic"/>
                <w:b/>
                <w:sz w:val="22"/>
                <w:szCs w:val="22"/>
              </w:rPr>
            </w:pPr>
          </w:p>
        </w:tc>
      </w:tr>
    </w:tbl>
    <w:p w:rsidR="00C3079B" w:rsidRPr="00446423" w:rsidRDefault="00C3079B" w:rsidP="002D5EBF">
      <w:pPr>
        <w:pStyle w:val="Titre1"/>
        <w:jc w:val="center"/>
        <w:rPr>
          <w:rFonts w:ascii="Century Gothic" w:hAnsi="Century Gothic"/>
          <w:b/>
          <w:sz w:val="22"/>
          <w:szCs w:val="22"/>
        </w:rPr>
      </w:pPr>
    </w:p>
    <w:p w:rsidR="00C3079B" w:rsidRPr="00446423" w:rsidRDefault="00283C49" w:rsidP="00C3079B">
      <w:pPr>
        <w:pStyle w:val="Titre1"/>
        <w:jc w:val="center"/>
        <w:rPr>
          <w:rFonts w:ascii="Century Gothic" w:hAnsi="Century Gothic"/>
          <w:b/>
          <w:sz w:val="24"/>
          <w:szCs w:val="24"/>
        </w:rPr>
      </w:pPr>
      <w:r w:rsidRPr="00446423">
        <w:rPr>
          <w:rFonts w:ascii="Century Gothic" w:eastAsia="Century Gothic" w:hAnsi="Century Gothic" w:cs="Century Gothic"/>
          <w:b/>
          <w:bCs/>
          <w:sz w:val="24"/>
          <w:szCs w:val="24"/>
        </w:rPr>
        <w:t>Élections</w:t>
      </w:r>
      <w:r w:rsidR="00E35EBB">
        <w:rPr>
          <w:rFonts w:ascii="Century Gothic" w:eastAsia="Century Gothic" w:hAnsi="Century Gothic" w:cs="Century Gothic"/>
          <w:b/>
          <w:bCs/>
          <w:sz w:val="24"/>
          <w:szCs w:val="24"/>
        </w:rPr>
        <w:t xml:space="preserve"> 20</w:t>
      </w:r>
      <w:r w:rsidR="00862F36">
        <w:rPr>
          <w:rFonts w:ascii="Century Gothic" w:eastAsia="Century Gothic" w:hAnsi="Century Gothic" w:cs="Century Gothic"/>
          <w:b/>
          <w:bCs/>
          <w:sz w:val="24"/>
          <w:szCs w:val="24"/>
        </w:rPr>
        <w:t>20</w:t>
      </w:r>
    </w:p>
    <w:p w:rsidR="00C3079B" w:rsidRPr="00446423" w:rsidRDefault="005F342D" w:rsidP="00C3079B">
      <w:pPr>
        <w:pStyle w:val="Titre1"/>
        <w:jc w:val="center"/>
        <w:rPr>
          <w:rFonts w:ascii="Century Gothic" w:hAnsi="Century Gothic"/>
          <w:b/>
          <w:sz w:val="24"/>
          <w:szCs w:val="24"/>
        </w:rPr>
      </w:pPr>
      <w:r w:rsidRPr="00446423">
        <w:rPr>
          <w:rFonts w:ascii="Century Gothic" w:eastAsia="Century Gothic" w:hAnsi="Century Gothic" w:cs="Century Gothic"/>
          <w:b/>
          <w:bCs/>
          <w:sz w:val="24"/>
          <w:szCs w:val="24"/>
        </w:rPr>
        <w:t>C</w:t>
      </w:r>
      <w:r w:rsidR="00283C49" w:rsidRPr="00446423">
        <w:rPr>
          <w:rFonts w:ascii="Century Gothic" w:eastAsia="Century Gothic" w:hAnsi="Century Gothic" w:cs="Century Gothic"/>
          <w:b/>
          <w:bCs/>
          <w:sz w:val="24"/>
          <w:szCs w:val="24"/>
        </w:rPr>
        <w:t>omité des droits des personnes handicapées (CDPH</w:t>
      </w:r>
      <w:r w:rsidRPr="00446423">
        <w:rPr>
          <w:rFonts w:ascii="Century Gothic" w:eastAsia="Century Gothic" w:hAnsi="Century Gothic" w:cs="Century Gothic"/>
          <w:b/>
          <w:bCs/>
          <w:sz w:val="24"/>
          <w:szCs w:val="24"/>
        </w:rPr>
        <w:t xml:space="preserve">) </w:t>
      </w:r>
    </w:p>
    <w:p w:rsidR="00C3079B" w:rsidRPr="00446423" w:rsidRDefault="005F342D" w:rsidP="00C3079B">
      <w:pPr>
        <w:pStyle w:val="Titre1"/>
        <w:jc w:val="center"/>
        <w:rPr>
          <w:rFonts w:ascii="Century Gothic" w:hAnsi="Century Gothic"/>
          <w:b/>
          <w:sz w:val="24"/>
          <w:szCs w:val="24"/>
        </w:rPr>
      </w:pPr>
      <w:r w:rsidRPr="00446423">
        <w:rPr>
          <w:rFonts w:ascii="Century Gothic" w:eastAsia="Century Gothic" w:hAnsi="Century Gothic" w:cs="Century Gothic"/>
          <w:b/>
          <w:bCs/>
          <w:sz w:val="24"/>
          <w:szCs w:val="24"/>
        </w:rPr>
        <w:t>Com</w:t>
      </w:r>
      <w:r w:rsidR="00283C49" w:rsidRPr="00446423">
        <w:rPr>
          <w:rFonts w:ascii="Century Gothic" w:eastAsia="Century Gothic" w:hAnsi="Century Gothic" w:cs="Century Gothic"/>
          <w:b/>
          <w:bCs/>
          <w:sz w:val="24"/>
          <w:szCs w:val="24"/>
        </w:rPr>
        <w:t>ité pour l’élimination de la discrimination à l’égard des femmes</w:t>
      </w:r>
      <w:r w:rsidRPr="00446423">
        <w:rPr>
          <w:rFonts w:ascii="Century Gothic" w:eastAsia="Century Gothic" w:hAnsi="Century Gothic" w:cs="Century Gothic"/>
          <w:b/>
          <w:bCs/>
          <w:sz w:val="24"/>
          <w:szCs w:val="24"/>
        </w:rPr>
        <w:t xml:space="preserve"> (CEDAW)</w:t>
      </w:r>
    </w:p>
    <w:p w:rsidR="00C3079B" w:rsidRPr="00446423" w:rsidRDefault="00283C49" w:rsidP="00C3079B">
      <w:pPr>
        <w:pStyle w:val="Titre1"/>
        <w:jc w:val="center"/>
        <w:rPr>
          <w:rFonts w:ascii="Century Gothic" w:hAnsi="Century Gothic"/>
          <w:b/>
          <w:sz w:val="24"/>
          <w:szCs w:val="24"/>
        </w:rPr>
      </w:pPr>
      <w:r w:rsidRPr="00446423">
        <w:rPr>
          <w:rFonts w:ascii="Century Gothic" w:eastAsia="Century Gothic" w:hAnsi="Century Gothic" w:cs="Century Gothic"/>
          <w:b/>
          <w:bCs/>
          <w:sz w:val="24"/>
          <w:szCs w:val="24"/>
        </w:rPr>
        <w:t>Comité des droits de l’homme (C</w:t>
      </w:r>
      <w:r w:rsidR="0031152A" w:rsidRPr="00446423">
        <w:rPr>
          <w:rFonts w:ascii="Century Gothic" w:eastAsia="Century Gothic" w:hAnsi="Century Gothic" w:cs="Century Gothic"/>
          <w:b/>
          <w:bCs/>
          <w:sz w:val="24"/>
          <w:szCs w:val="24"/>
        </w:rPr>
        <w:t>té</w:t>
      </w:r>
      <w:r w:rsidRPr="00446423">
        <w:rPr>
          <w:rFonts w:ascii="Century Gothic" w:eastAsia="Century Gothic" w:hAnsi="Century Gothic" w:cs="Century Gothic"/>
          <w:b/>
          <w:bCs/>
          <w:sz w:val="24"/>
          <w:szCs w:val="24"/>
        </w:rPr>
        <w:t>DH</w:t>
      </w:r>
      <w:r w:rsidR="03D8A6CB" w:rsidRPr="00446423">
        <w:rPr>
          <w:rFonts w:ascii="Century Gothic" w:eastAsia="Century Gothic" w:hAnsi="Century Gothic" w:cs="Century Gothic"/>
          <w:b/>
          <w:bCs/>
          <w:sz w:val="24"/>
          <w:szCs w:val="24"/>
        </w:rPr>
        <w:t>)</w:t>
      </w:r>
    </w:p>
    <w:p w:rsidR="00C3079B" w:rsidRPr="00446423" w:rsidRDefault="00283C49" w:rsidP="00C3079B">
      <w:pPr>
        <w:pStyle w:val="Titre1"/>
        <w:jc w:val="center"/>
        <w:rPr>
          <w:rFonts w:ascii="Century Gothic" w:hAnsi="Century Gothic"/>
          <w:b/>
          <w:sz w:val="24"/>
          <w:szCs w:val="24"/>
        </w:rPr>
      </w:pPr>
      <w:r w:rsidRPr="00446423">
        <w:rPr>
          <w:rFonts w:ascii="Century Gothic" w:eastAsia="Century Gothic" w:hAnsi="Century Gothic" w:cs="Century Gothic"/>
          <w:b/>
          <w:bCs/>
          <w:sz w:val="24"/>
          <w:szCs w:val="24"/>
        </w:rPr>
        <w:t>Comité des droits de l’</w:t>
      </w:r>
      <w:r w:rsidR="0031152A" w:rsidRPr="00446423">
        <w:rPr>
          <w:rFonts w:ascii="Century Gothic" w:eastAsia="Century Gothic" w:hAnsi="Century Gothic" w:cs="Century Gothic"/>
          <w:b/>
          <w:bCs/>
          <w:sz w:val="24"/>
          <w:szCs w:val="24"/>
        </w:rPr>
        <w:t>enfant (CtéDE</w:t>
      </w:r>
      <w:r w:rsidR="005F342D" w:rsidRPr="00446423">
        <w:rPr>
          <w:rFonts w:ascii="Century Gothic" w:eastAsia="Century Gothic" w:hAnsi="Century Gothic" w:cs="Century Gothic"/>
          <w:b/>
          <w:bCs/>
          <w:sz w:val="24"/>
          <w:szCs w:val="24"/>
        </w:rPr>
        <w:t>)</w:t>
      </w:r>
    </w:p>
    <w:p w:rsidR="00C3079B" w:rsidRPr="00446423" w:rsidRDefault="00C3079B" w:rsidP="00C3079B">
      <w:pPr>
        <w:rPr>
          <w:rFonts w:ascii="Century Gothic" w:hAnsi="Century Gothic"/>
          <w:sz w:val="24"/>
          <w:szCs w:val="24"/>
        </w:rPr>
      </w:pPr>
    </w:p>
    <w:p w:rsidR="003E5D3A" w:rsidRPr="00446423" w:rsidRDefault="00125B64" w:rsidP="5589354F">
      <w:pPr>
        <w:pStyle w:val="Sous-titre"/>
        <w:jc w:val="center"/>
        <w:rPr>
          <w:rFonts w:ascii="Century Gothic" w:hAnsi="Century Gothic"/>
        </w:rPr>
      </w:pPr>
      <w:r>
        <w:rPr>
          <w:rFonts w:ascii="Century Gothic" w:eastAsia="Century Gothic" w:hAnsi="Century Gothic" w:cs="Century Gothic"/>
        </w:rPr>
        <w:t xml:space="preserve">Questionnaire pour les </w:t>
      </w:r>
      <w:r w:rsidR="5589354F" w:rsidRPr="5589354F">
        <w:rPr>
          <w:rFonts w:ascii="Century Gothic" w:eastAsia="Century Gothic" w:hAnsi="Century Gothic" w:cs="Century Gothic"/>
        </w:rPr>
        <w:t>candidats</w:t>
      </w:r>
    </w:p>
    <w:p w:rsidR="0094270E" w:rsidRPr="00446423" w:rsidRDefault="000953EE" w:rsidP="0094270E">
      <w:pPr>
        <w:jc w:val="both"/>
        <w:rPr>
          <w:rFonts w:ascii="Century Gothic" w:hAnsi="Century Gothic"/>
        </w:rPr>
      </w:pPr>
      <w:r w:rsidRPr="00446423">
        <w:rPr>
          <w:rFonts w:ascii="Century Gothic" w:eastAsia="Century Gothic" w:hAnsi="Century Gothic" w:cs="Century Gothic"/>
        </w:rPr>
        <w:t>Quatre organes de trai</w:t>
      </w:r>
      <w:r w:rsidR="0031152A" w:rsidRPr="00446423">
        <w:rPr>
          <w:rFonts w:ascii="Century Gothic" w:eastAsia="Century Gothic" w:hAnsi="Century Gothic" w:cs="Century Gothic"/>
        </w:rPr>
        <w:t>tés de l’ONU</w:t>
      </w:r>
      <w:r w:rsidRPr="00446423">
        <w:rPr>
          <w:rFonts w:ascii="Century Gothic" w:eastAsia="Century Gothic" w:hAnsi="Century Gothic" w:cs="Century Gothic"/>
        </w:rPr>
        <w:t xml:space="preserve"> (le Comité des droits des personnes handicapées (CDPH), le Comité pour l’élimination de la discrimination à l’égard des femmes</w:t>
      </w:r>
      <w:r w:rsidR="03D8A6CB" w:rsidRPr="00446423">
        <w:rPr>
          <w:rFonts w:ascii="Century Gothic" w:eastAsia="Century Gothic" w:hAnsi="Century Gothic" w:cs="Century Gothic"/>
        </w:rPr>
        <w:t xml:space="preserve"> (CEDAW), </w:t>
      </w:r>
      <w:r w:rsidRPr="00446423">
        <w:rPr>
          <w:rFonts w:ascii="Century Gothic" w:eastAsia="Century Gothic" w:hAnsi="Century Gothic" w:cs="Century Gothic"/>
        </w:rPr>
        <w:t>le Comité des droits de l’homme (C</w:t>
      </w:r>
      <w:r w:rsidR="0031152A" w:rsidRPr="00446423">
        <w:rPr>
          <w:rFonts w:ascii="Century Gothic" w:eastAsia="Century Gothic" w:hAnsi="Century Gothic" w:cs="Century Gothic"/>
        </w:rPr>
        <w:t>té</w:t>
      </w:r>
      <w:r w:rsidRPr="00446423">
        <w:rPr>
          <w:rFonts w:ascii="Century Gothic" w:eastAsia="Century Gothic" w:hAnsi="Century Gothic" w:cs="Century Gothic"/>
        </w:rPr>
        <w:t>DH</w:t>
      </w:r>
      <w:r w:rsidR="03D8A6CB" w:rsidRPr="00446423">
        <w:rPr>
          <w:rFonts w:ascii="Century Gothic" w:eastAsia="Century Gothic" w:hAnsi="Century Gothic" w:cs="Century Gothic"/>
        </w:rPr>
        <w:t xml:space="preserve">) </w:t>
      </w:r>
      <w:r w:rsidRPr="00446423">
        <w:rPr>
          <w:rFonts w:ascii="Century Gothic" w:eastAsia="Century Gothic" w:hAnsi="Century Gothic" w:cs="Century Gothic"/>
        </w:rPr>
        <w:t xml:space="preserve">et le Comité des droits de l’enfant </w:t>
      </w:r>
      <w:r w:rsidR="03D8A6CB" w:rsidRPr="00446423">
        <w:rPr>
          <w:rFonts w:ascii="Century Gothic" w:eastAsia="Century Gothic" w:hAnsi="Century Gothic" w:cs="Century Gothic"/>
        </w:rPr>
        <w:t>(C</w:t>
      </w:r>
      <w:r w:rsidR="0031152A" w:rsidRPr="00446423">
        <w:rPr>
          <w:rFonts w:ascii="Century Gothic" w:eastAsia="Century Gothic" w:hAnsi="Century Gothic" w:cs="Century Gothic"/>
        </w:rPr>
        <w:t>téDE</w:t>
      </w:r>
      <w:r w:rsidR="03D8A6CB" w:rsidRPr="00446423">
        <w:rPr>
          <w:rFonts w:ascii="Century Gothic" w:eastAsia="Century Gothic" w:hAnsi="Century Gothic" w:cs="Century Gothic"/>
        </w:rPr>
        <w:t xml:space="preserve">) </w:t>
      </w:r>
      <w:r w:rsidR="0031152A" w:rsidRPr="00446423">
        <w:rPr>
          <w:rFonts w:ascii="Century Gothic" w:eastAsia="Century Gothic" w:hAnsi="Century Gothic" w:cs="Century Gothic"/>
        </w:rPr>
        <w:t>ont</w:t>
      </w:r>
      <w:r w:rsidRPr="00446423">
        <w:rPr>
          <w:rFonts w:ascii="Century Gothic" w:eastAsia="Century Gothic" w:hAnsi="Century Gothic" w:cs="Century Gothic"/>
        </w:rPr>
        <w:t xml:space="preserve"> des élections </w:t>
      </w:r>
      <w:r w:rsidR="0031152A" w:rsidRPr="00446423">
        <w:rPr>
          <w:rFonts w:ascii="Century Gothic" w:eastAsia="Century Gothic" w:hAnsi="Century Gothic" w:cs="Century Gothic"/>
        </w:rPr>
        <w:t>prévue</w:t>
      </w:r>
      <w:r w:rsidR="00193AE0">
        <w:rPr>
          <w:rFonts w:ascii="Century Gothic" w:eastAsia="Century Gothic" w:hAnsi="Century Gothic" w:cs="Century Gothic"/>
        </w:rPr>
        <w:t>s</w:t>
      </w:r>
      <w:r w:rsidR="0031152A" w:rsidRPr="00446423">
        <w:rPr>
          <w:rFonts w:ascii="Century Gothic" w:eastAsia="Century Gothic" w:hAnsi="Century Gothic" w:cs="Century Gothic"/>
        </w:rPr>
        <w:t xml:space="preserve"> au mois de</w:t>
      </w:r>
      <w:r w:rsidRPr="00446423">
        <w:rPr>
          <w:rFonts w:ascii="Century Gothic" w:eastAsia="Century Gothic" w:hAnsi="Century Gothic" w:cs="Century Gothic"/>
        </w:rPr>
        <w:t xml:space="preserve"> juin 20</w:t>
      </w:r>
      <w:r w:rsidR="0040001A">
        <w:rPr>
          <w:rFonts w:ascii="Century Gothic" w:eastAsia="Century Gothic" w:hAnsi="Century Gothic" w:cs="Century Gothic"/>
        </w:rPr>
        <w:t>20</w:t>
      </w:r>
      <w:r w:rsidRPr="00446423">
        <w:rPr>
          <w:rFonts w:ascii="Century Gothic" w:eastAsia="Century Gothic" w:hAnsi="Century Gothic" w:cs="Century Gothic"/>
        </w:rPr>
        <w:t>.</w:t>
      </w:r>
      <w:r w:rsidR="03D8A6CB" w:rsidRPr="00446423">
        <w:rPr>
          <w:rFonts w:ascii="Century Gothic" w:eastAsia="Century Gothic" w:hAnsi="Century Gothic" w:cs="Century Gothic"/>
        </w:rPr>
        <w:t xml:space="preserve"> </w:t>
      </w:r>
    </w:p>
    <w:p w:rsidR="00517EA9" w:rsidRDefault="000953EE" w:rsidP="0094270E">
      <w:pPr>
        <w:jc w:val="both"/>
        <w:rPr>
          <w:rFonts w:ascii="Century Gothic" w:eastAsia="Century Gothic" w:hAnsi="Century Gothic" w:cs="Century Gothic"/>
        </w:rPr>
      </w:pPr>
      <w:r w:rsidRPr="00446423">
        <w:rPr>
          <w:rFonts w:ascii="Century Gothic" w:eastAsia="Century Gothic" w:hAnsi="Century Gothic" w:cs="Century Gothic"/>
        </w:rPr>
        <w:t xml:space="preserve">Afin de renforcer </w:t>
      </w:r>
      <w:r w:rsidR="00D41E46">
        <w:rPr>
          <w:rFonts w:ascii="Century Gothic" w:eastAsia="Century Gothic" w:hAnsi="Century Gothic" w:cs="Century Gothic"/>
        </w:rPr>
        <w:t xml:space="preserve">les </w:t>
      </w:r>
      <w:r w:rsidR="00936C41">
        <w:rPr>
          <w:rFonts w:ascii="Century Gothic" w:eastAsia="Century Gothic" w:hAnsi="Century Gothic" w:cs="Century Gothic"/>
        </w:rPr>
        <w:t>o</w:t>
      </w:r>
      <w:r w:rsidRPr="00446423">
        <w:rPr>
          <w:rFonts w:ascii="Century Gothic" w:eastAsia="Century Gothic" w:hAnsi="Century Gothic" w:cs="Century Gothic"/>
        </w:rPr>
        <w:t>rgane</w:t>
      </w:r>
      <w:r w:rsidR="00D41E46">
        <w:rPr>
          <w:rFonts w:ascii="Century Gothic" w:eastAsia="Century Gothic" w:hAnsi="Century Gothic" w:cs="Century Gothic"/>
        </w:rPr>
        <w:t>s</w:t>
      </w:r>
      <w:r w:rsidR="00936C41">
        <w:rPr>
          <w:rFonts w:ascii="Century Gothic" w:eastAsia="Century Gothic" w:hAnsi="Century Gothic" w:cs="Century Gothic"/>
        </w:rPr>
        <w:t xml:space="preserve"> de t</w:t>
      </w:r>
      <w:r w:rsidRPr="00446423">
        <w:rPr>
          <w:rFonts w:ascii="Century Gothic" w:eastAsia="Century Gothic" w:hAnsi="Century Gothic" w:cs="Century Gothic"/>
        </w:rPr>
        <w:t>raité</w:t>
      </w:r>
      <w:r w:rsidR="00936C41">
        <w:rPr>
          <w:rFonts w:ascii="Century Gothic" w:eastAsia="Century Gothic" w:hAnsi="Century Gothic" w:cs="Century Gothic"/>
        </w:rPr>
        <w:t>s</w:t>
      </w:r>
      <w:r w:rsidR="0031152A" w:rsidRPr="00446423">
        <w:rPr>
          <w:rFonts w:ascii="Century Gothic" w:eastAsia="Century Gothic" w:hAnsi="Century Gothic" w:cs="Century Gothic"/>
        </w:rPr>
        <w:t>,</w:t>
      </w:r>
      <w:r w:rsidRPr="00446423">
        <w:rPr>
          <w:rFonts w:ascii="Century Gothic" w:eastAsia="Century Gothic" w:hAnsi="Century Gothic" w:cs="Century Gothic"/>
        </w:rPr>
        <w:t xml:space="preserve"> </w:t>
      </w:r>
      <w:r w:rsidR="00517EA9" w:rsidRPr="00517EA9">
        <w:rPr>
          <w:rFonts w:ascii="Century Gothic" w:eastAsia="Century Gothic" w:hAnsi="Century Gothic" w:cs="Century Gothic"/>
        </w:rPr>
        <w:t>l'Alliance Internationale des Personnes Handicapées</w:t>
      </w:r>
      <w:r w:rsidRPr="00446423">
        <w:rPr>
          <w:rFonts w:ascii="Century Gothic" w:eastAsia="Century Gothic" w:hAnsi="Century Gothic" w:cs="Century Gothic"/>
        </w:rPr>
        <w:t>, Child Rights Connect</w:t>
      </w:r>
      <w:r w:rsidR="00517EA9">
        <w:rPr>
          <w:rFonts w:ascii="Century Gothic" w:eastAsia="Century Gothic" w:hAnsi="Century Gothic" w:cs="Century Gothic"/>
        </w:rPr>
        <w:t xml:space="preserve">, </w:t>
      </w:r>
      <w:r w:rsidR="00B82143" w:rsidRPr="00446423">
        <w:rPr>
          <w:rFonts w:ascii="Century Gothic" w:eastAsia="Century Gothic" w:hAnsi="Century Gothic" w:cs="Century Gothic"/>
        </w:rPr>
        <w:t>IW</w:t>
      </w:r>
      <w:r w:rsidR="0031152A" w:rsidRPr="00446423">
        <w:rPr>
          <w:rFonts w:ascii="Century Gothic" w:eastAsia="Century Gothic" w:hAnsi="Century Gothic" w:cs="Century Gothic"/>
        </w:rPr>
        <w:t>RAW Asia-Pacific et</w:t>
      </w:r>
      <w:r w:rsidR="03D8A6CB" w:rsidRPr="00446423">
        <w:rPr>
          <w:rFonts w:ascii="Century Gothic" w:eastAsia="Century Gothic" w:hAnsi="Century Gothic" w:cs="Century Gothic"/>
        </w:rPr>
        <w:t xml:space="preserve"> </w:t>
      </w:r>
      <w:r w:rsidRPr="00446423">
        <w:rPr>
          <w:rFonts w:ascii="Century Gothic" w:eastAsia="Century Gothic" w:hAnsi="Century Gothic" w:cs="Century Gothic"/>
        </w:rPr>
        <w:t>le Centre pour les Droits</w:t>
      </w:r>
      <w:r w:rsidR="00FD0B35" w:rsidRPr="00446423">
        <w:rPr>
          <w:rFonts w:ascii="Century Gothic" w:eastAsia="Century Gothic" w:hAnsi="Century Gothic" w:cs="Century Gothic"/>
        </w:rPr>
        <w:t xml:space="preserve"> Civils et Politiques</w:t>
      </w:r>
      <w:r w:rsidR="03D8A6CB" w:rsidRPr="00446423">
        <w:rPr>
          <w:rFonts w:ascii="Century Gothic" w:eastAsia="Century Gothic" w:hAnsi="Century Gothic" w:cs="Century Gothic"/>
        </w:rPr>
        <w:t xml:space="preserve"> </w:t>
      </w:r>
      <w:r w:rsidR="00517EA9">
        <w:rPr>
          <w:rFonts w:ascii="Century Gothic" w:eastAsia="Century Gothic" w:hAnsi="Century Gothic" w:cs="Century Gothic"/>
        </w:rPr>
        <w:t xml:space="preserve">- </w:t>
      </w:r>
      <w:r w:rsidR="00517EA9" w:rsidRPr="00517EA9">
        <w:rPr>
          <w:rFonts w:ascii="Century Gothic" w:eastAsia="Century Gothic" w:hAnsi="Century Gothic" w:cs="Century Gothic"/>
        </w:rPr>
        <w:t xml:space="preserve">dans le cadre de TB-Net, le réseau des ONG sur les organes de traités des Nations Unies </w:t>
      </w:r>
      <w:r w:rsidR="00517EA9">
        <w:rPr>
          <w:rFonts w:ascii="Century Gothic" w:eastAsia="Century Gothic" w:hAnsi="Century Gothic" w:cs="Century Gothic"/>
        </w:rPr>
        <w:t xml:space="preserve">– </w:t>
      </w:r>
      <w:r w:rsidR="00517EA9" w:rsidRPr="00517EA9">
        <w:rPr>
          <w:rFonts w:ascii="Century Gothic" w:eastAsia="Century Gothic" w:hAnsi="Century Gothic" w:cs="Century Gothic"/>
        </w:rPr>
        <w:t>cherche</w:t>
      </w:r>
      <w:r w:rsidR="00517EA9">
        <w:rPr>
          <w:rFonts w:ascii="Century Gothic" w:eastAsia="Century Gothic" w:hAnsi="Century Gothic" w:cs="Century Gothic"/>
        </w:rPr>
        <w:t>nt</w:t>
      </w:r>
      <w:r w:rsidR="00517EA9" w:rsidRPr="00517EA9">
        <w:rPr>
          <w:rFonts w:ascii="Century Gothic" w:eastAsia="Century Gothic" w:hAnsi="Century Gothic" w:cs="Century Gothic"/>
        </w:rPr>
        <w:t xml:space="preserve"> à promouvoir la qualité, l'indépendance et la diversité des membres des </w:t>
      </w:r>
      <w:r w:rsidR="00936C41">
        <w:rPr>
          <w:rFonts w:ascii="Century Gothic" w:eastAsia="Century Gothic" w:hAnsi="Century Gothic" w:cs="Century Gothic"/>
        </w:rPr>
        <w:t>o</w:t>
      </w:r>
      <w:r w:rsidR="00517EA9" w:rsidRPr="00517EA9">
        <w:rPr>
          <w:rFonts w:ascii="Century Gothic" w:eastAsia="Century Gothic" w:hAnsi="Century Gothic" w:cs="Century Gothic"/>
        </w:rPr>
        <w:t xml:space="preserve">rganes </w:t>
      </w:r>
      <w:r w:rsidR="00517EA9">
        <w:rPr>
          <w:rFonts w:ascii="Century Gothic" w:eastAsia="Century Gothic" w:hAnsi="Century Gothic" w:cs="Century Gothic"/>
        </w:rPr>
        <w:t xml:space="preserve">de </w:t>
      </w:r>
      <w:r w:rsidR="00936C41">
        <w:rPr>
          <w:rFonts w:ascii="Century Gothic" w:eastAsia="Century Gothic" w:hAnsi="Century Gothic" w:cs="Century Gothic"/>
        </w:rPr>
        <w:t>t</w:t>
      </w:r>
      <w:r w:rsidR="00517EA9">
        <w:rPr>
          <w:rFonts w:ascii="Century Gothic" w:eastAsia="Century Gothic" w:hAnsi="Century Gothic" w:cs="Century Gothic"/>
        </w:rPr>
        <w:t>raité</w:t>
      </w:r>
      <w:r w:rsidR="00936C41">
        <w:rPr>
          <w:rFonts w:ascii="Century Gothic" w:eastAsia="Century Gothic" w:hAnsi="Century Gothic" w:cs="Century Gothic"/>
        </w:rPr>
        <w:t>s</w:t>
      </w:r>
      <w:r w:rsidR="00517EA9" w:rsidRPr="00517EA9">
        <w:rPr>
          <w:rFonts w:ascii="Century Gothic" w:eastAsia="Century Gothic" w:hAnsi="Century Gothic" w:cs="Century Gothic"/>
        </w:rPr>
        <w:t xml:space="preserve"> par le biais de processus de nomination et d'élection transparents et participatifs.</w:t>
      </w:r>
    </w:p>
    <w:p w:rsidR="00517EA9" w:rsidRDefault="00517EA9" w:rsidP="005A622A">
      <w:pPr>
        <w:jc w:val="both"/>
        <w:rPr>
          <w:rFonts w:ascii="Century Gothic" w:eastAsia="Century Gothic" w:hAnsi="Century Gothic" w:cs="Century Gothic"/>
        </w:rPr>
      </w:pPr>
      <w:r>
        <w:rPr>
          <w:rFonts w:ascii="Century Gothic" w:eastAsia="Century Gothic" w:hAnsi="Century Gothic" w:cs="Century Gothic"/>
        </w:rPr>
        <w:t>Ce questionnaire</w:t>
      </w:r>
      <w:r w:rsidRPr="00517EA9">
        <w:rPr>
          <w:rFonts w:ascii="Century Gothic" w:eastAsia="Century Gothic" w:hAnsi="Century Gothic" w:cs="Century Gothic"/>
        </w:rPr>
        <w:t xml:space="preserve">, envoyé à tous les candidats désignés et basé sur les critères énoncés dans les traités </w:t>
      </w:r>
      <w:r w:rsidR="002759D9">
        <w:rPr>
          <w:rFonts w:ascii="Century Gothic" w:eastAsia="Century Gothic" w:hAnsi="Century Gothic" w:cs="Century Gothic"/>
        </w:rPr>
        <w:t>concernés</w:t>
      </w:r>
      <w:r w:rsidRPr="00517EA9">
        <w:rPr>
          <w:rFonts w:ascii="Century Gothic" w:eastAsia="Century Gothic" w:hAnsi="Century Gothic" w:cs="Century Gothic"/>
        </w:rPr>
        <w:t xml:space="preserve"> et dans la Résolution 68/268 </w:t>
      </w:r>
      <w:r>
        <w:rPr>
          <w:rFonts w:ascii="Century Gothic" w:eastAsia="Century Gothic" w:hAnsi="Century Gothic" w:cs="Century Gothic"/>
        </w:rPr>
        <w:t>de l’AG</w:t>
      </w:r>
      <w:r w:rsidRPr="00517EA9">
        <w:rPr>
          <w:rFonts w:ascii="Century Gothic" w:eastAsia="Century Gothic" w:hAnsi="Century Gothic" w:cs="Century Gothic"/>
        </w:rPr>
        <w:t>, permettra à tous les États et autres parties prenantes de mieux comprendre les compétences, les expériences</w:t>
      </w:r>
      <w:r>
        <w:rPr>
          <w:rFonts w:ascii="Century Gothic" w:eastAsia="Century Gothic" w:hAnsi="Century Gothic" w:cs="Century Gothic"/>
        </w:rPr>
        <w:t xml:space="preserve"> et la motivation des candidats</w:t>
      </w:r>
      <w:r w:rsidRPr="00517EA9">
        <w:rPr>
          <w:rFonts w:ascii="Century Gothic" w:eastAsia="Century Gothic" w:hAnsi="Century Gothic" w:cs="Century Gothic"/>
        </w:rPr>
        <w:t xml:space="preserve"> à CRPD, CEDAW, HRCttee, CRC avant les élections.</w:t>
      </w:r>
    </w:p>
    <w:p w:rsidR="002759D9" w:rsidRDefault="0023708B" w:rsidP="005A622A">
      <w:pPr>
        <w:jc w:val="both"/>
        <w:rPr>
          <w:rFonts w:ascii="Century Gothic" w:hAnsi="Century Gothic"/>
        </w:rPr>
      </w:pPr>
      <w:r w:rsidRPr="00446423">
        <w:rPr>
          <w:rFonts w:ascii="Century Gothic" w:eastAsia="Century Gothic" w:hAnsi="Century Gothic" w:cs="Century Gothic"/>
        </w:rPr>
        <w:t>Les résultats des deux questionnaires seront disponibles sur le site</w:t>
      </w:r>
      <w:r w:rsidR="005F342D" w:rsidRPr="00446423">
        <w:rPr>
          <w:rFonts w:ascii="Century Gothic" w:eastAsia="Century Gothic" w:hAnsi="Century Gothic" w:cs="Century Gothic"/>
        </w:rPr>
        <w:t xml:space="preserve"> </w:t>
      </w:r>
      <w:hyperlink r:id="rId12">
        <w:r w:rsidR="005F342D" w:rsidRPr="00446423">
          <w:rPr>
            <w:rStyle w:val="Lienhypertexte"/>
            <w:rFonts w:ascii="Century Gothic" w:eastAsia="Century Gothic" w:hAnsi="Century Gothic" w:cs="Century Gothic"/>
          </w:rPr>
          <w:t>www.untbelections.org</w:t>
        </w:r>
      </w:hyperlink>
      <w:r w:rsidR="002759D9">
        <w:rPr>
          <w:rFonts w:ascii="Century Gothic" w:eastAsia="Century Gothic" w:hAnsi="Century Gothic" w:cs="Century Gothic"/>
        </w:rPr>
        <w:t>, ta</w:t>
      </w:r>
      <w:r w:rsidR="002759D9" w:rsidRPr="002759D9">
        <w:rPr>
          <w:rFonts w:ascii="Century Gothic" w:hAnsi="Century Gothic"/>
        </w:rPr>
        <w:t xml:space="preserve">ndis que les réponses vidéo seront partagées sur une </w:t>
      </w:r>
      <w:hyperlink r:id="rId13" w:history="1">
        <w:r w:rsidR="002759D9" w:rsidRPr="0040001A">
          <w:rPr>
            <w:rStyle w:val="Lienhypertexte"/>
            <w:rFonts w:ascii="Century Gothic" w:hAnsi="Century Gothic"/>
          </w:rPr>
          <w:t>page YouTube dédiée</w:t>
        </w:r>
      </w:hyperlink>
      <w:r w:rsidR="00DD110B">
        <w:rPr>
          <w:rFonts w:ascii="Century Gothic" w:hAnsi="Century Gothic"/>
        </w:rPr>
        <w:t>.</w:t>
      </w:r>
    </w:p>
    <w:p w:rsidR="00ED75B0" w:rsidRPr="00936C41" w:rsidRDefault="00BC75AE" w:rsidP="00936C41">
      <w:pPr>
        <w:jc w:val="both"/>
        <w:rPr>
          <w:i/>
        </w:rPr>
      </w:pPr>
      <w:r w:rsidRPr="00D41E46">
        <w:rPr>
          <w:rFonts w:ascii="Century Gothic" w:eastAsia="Century Gothic" w:hAnsi="Century Gothic" w:cs="Century Gothic"/>
          <w:i/>
        </w:rPr>
        <w:t>Cette initiative ne signifie pas que nous soutenons ou nous opposons à des candidats de façon individuelle.</w:t>
      </w:r>
      <w:r w:rsidR="00ED75B0" w:rsidRPr="00446423">
        <w:br w:type="page"/>
      </w:r>
    </w:p>
    <w:p w:rsidR="003E5D3A" w:rsidRPr="00446423" w:rsidRDefault="00BC75AE" w:rsidP="00C3079B">
      <w:pPr>
        <w:pStyle w:val="Titre2"/>
        <w:rPr>
          <w:sz w:val="24"/>
          <w:szCs w:val="24"/>
          <w:lang w:val="fr-FR"/>
        </w:rPr>
      </w:pPr>
      <w:r w:rsidRPr="00446423">
        <w:rPr>
          <w:sz w:val="24"/>
          <w:szCs w:val="24"/>
          <w:lang w:val="fr-FR"/>
        </w:rPr>
        <w:lastRenderedPageBreak/>
        <w:t>Questions ouvertes à tous les candidats</w:t>
      </w:r>
      <w:r w:rsidR="00936C41">
        <w:rPr>
          <w:sz w:val="24"/>
          <w:szCs w:val="24"/>
          <w:lang w:val="fr-FR"/>
        </w:rPr>
        <w:t xml:space="preserve"> des organes de traités</w:t>
      </w:r>
    </w:p>
    <w:p w:rsidR="00C3079B" w:rsidRPr="00446423" w:rsidRDefault="00C3079B" w:rsidP="002D5EBF">
      <w:pPr>
        <w:pStyle w:val="Titre3"/>
        <w:rPr>
          <w:lang w:val="fr-FR"/>
        </w:rPr>
      </w:pPr>
    </w:p>
    <w:p w:rsidR="009C30E8" w:rsidRPr="00446423" w:rsidRDefault="00BC75AE" w:rsidP="00C3079B">
      <w:pPr>
        <w:pStyle w:val="Titre2"/>
        <w:rPr>
          <w:sz w:val="24"/>
          <w:szCs w:val="24"/>
          <w:lang w:val="fr-FR"/>
        </w:rPr>
      </w:pPr>
      <w:r w:rsidRPr="00446423">
        <w:rPr>
          <w:sz w:val="24"/>
          <w:szCs w:val="24"/>
          <w:lang w:val="fr-FR"/>
        </w:rPr>
        <w:t>Section générique</w:t>
      </w:r>
    </w:p>
    <w:p w:rsidR="00960307" w:rsidRPr="00446423" w:rsidRDefault="00960307" w:rsidP="002D5EBF">
      <w:pPr>
        <w:jc w:val="both"/>
        <w:rPr>
          <w:rFonts w:ascii="Century Gothic" w:hAnsi="Century Gothic"/>
        </w:rPr>
      </w:pPr>
    </w:p>
    <w:p w:rsidR="00960307" w:rsidRPr="00446423" w:rsidRDefault="055D10D4" w:rsidP="002D5EBF">
      <w:pPr>
        <w:jc w:val="both"/>
        <w:rPr>
          <w:rFonts w:ascii="Century Gothic" w:hAnsi="Century Gothic"/>
        </w:rPr>
      </w:pPr>
      <w:r w:rsidRPr="055D10D4">
        <w:rPr>
          <w:rFonts w:ascii="Century Gothic" w:eastAsia="Century Gothic" w:hAnsi="Century Gothic" w:cs="Century Gothic"/>
        </w:rPr>
        <w:t>1. Nom</w:t>
      </w:r>
      <w:r w:rsidR="00936C41">
        <w:rPr>
          <w:rFonts w:ascii="Century Gothic" w:eastAsia="Century Gothic" w:hAnsi="Century Gothic" w:cs="Century Gothic"/>
        </w:rPr>
        <w:t xml:space="preserve"> </w:t>
      </w:r>
      <w:r w:rsidRPr="055D10D4">
        <w:rPr>
          <w:rFonts w:ascii="Century Gothic" w:eastAsia="Century Gothic" w:hAnsi="Century Gothic" w:cs="Century Gothic"/>
        </w:rPr>
        <w:t xml:space="preserve">: </w:t>
      </w:r>
      <w:r w:rsidR="00B21AB6">
        <w:rPr>
          <w:rFonts w:ascii="Century Gothic" w:eastAsia="Century Gothic" w:hAnsi="Century Gothic" w:cs="Century Gothic"/>
        </w:rPr>
        <w:t>Fatimata Dembélé Djourté</w:t>
      </w:r>
    </w:p>
    <w:p w:rsidR="055D10D4" w:rsidRDefault="055D10D4" w:rsidP="055D10D4">
      <w:pPr>
        <w:jc w:val="both"/>
      </w:pPr>
    </w:p>
    <w:p w:rsidR="00C504F1" w:rsidRPr="00446423" w:rsidRDefault="055D10D4" w:rsidP="002D5EBF">
      <w:pPr>
        <w:jc w:val="both"/>
        <w:rPr>
          <w:rFonts w:ascii="Century Gothic" w:hAnsi="Century Gothic"/>
        </w:rPr>
      </w:pPr>
      <w:r w:rsidRPr="055D10D4">
        <w:rPr>
          <w:rFonts w:ascii="Century Gothic" w:eastAsia="Century Gothic" w:hAnsi="Century Gothic" w:cs="Century Gothic"/>
        </w:rPr>
        <w:t>2. Nationalité</w:t>
      </w:r>
      <w:r w:rsidR="00936C41">
        <w:rPr>
          <w:rFonts w:ascii="Century Gothic" w:eastAsia="Century Gothic" w:hAnsi="Century Gothic" w:cs="Century Gothic"/>
        </w:rPr>
        <w:t xml:space="preserve"> </w:t>
      </w:r>
      <w:r w:rsidRPr="055D10D4">
        <w:rPr>
          <w:rFonts w:ascii="Century Gothic" w:eastAsia="Century Gothic" w:hAnsi="Century Gothic" w:cs="Century Gothic"/>
        </w:rPr>
        <w:t>:</w:t>
      </w:r>
      <w:r w:rsidR="003772CD">
        <w:rPr>
          <w:rFonts w:ascii="Century Gothic" w:eastAsia="Century Gothic" w:hAnsi="Century Gothic" w:cs="Century Gothic"/>
        </w:rPr>
        <w:t xml:space="preserve"> Malienne</w:t>
      </w:r>
    </w:p>
    <w:p w:rsidR="055D10D4" w:rsidRDefault="055D10D4" w:rsidP="055D10D4">
      <w:pPr>
        <w:jc w:val="both"/>
      </w:pPr>
    </w:p>
    <w:p w:rsidR="00C504F1" w:rsidRPr="00446423" w:rsidRDefault="055D10D4" w:rsidP="002D5EBF">
      <w:pPr>
        <w:jc w:val="both"/>
        <w:rPr>
          <w:rFonts w:ascii="Century Gothic" w:hAnsi="Century Gothic"/>
        </w:rPr>
      </w:pPr>
      <w:r w:rsidRPr="055D10D4">
        <w:rPr>
          <w:rFonts w:ascii="Century Gothic" w:eastAsia="Century Gothic" w:hAnsi="Century Gothic" w:cs="Century Gothic"/>
        </w:rPr>
        <w:t>3. Poste actuel</w:t>
      </w:r>
      <w:r w:rsidR="00936C41">
        <w:rPr>
          <w:rFonts w:ascii="Century Gothic" w:eastAsia="Century Gothic" w:hAnsi="Century Gothic" w:cs="Century Gothic"/>
        </w:rPr>
        <w:t xml:space="preserve"> </w:t>
      </w:r>
      <w:r w:rsidRPr="055D10D4">
        <w:rPr>
          <w:rFonts w:ascii="Century Gothic" w:eastAsia="Century Gothic" w:hAnsi="Century Gothic" w:cs="Century Gothic"/>
        </w:rPr>
        <w:t>:</w:t>
      </w:r>
      <w:r w:rsidR="003772CD">
        <w:rPr>
          <w:rFonts w:ascii="Century Gothic" w:eastAsia="Century Gothic" w:hAnsi="Century Gothic" w:cs="Century Gothic"/>
        </w:rPr>
        <w:t xml:space="preserve"> Commissaire des Droits de l’Homme- Présidente du groupe de travail sur les</w:t>
      </w:r>
      <w:r w:rsidR="00691181">
        <w:rPr>
          <w:rFonts w:ascii="Century Gothic" w:eastAsia="Century Gothic" w:hAnsi="Century Gothic" w:cs="Century Gothic"/>
        </w:rPr>
        <w:t xml:space="preserve"> droits</w:t>
      </w:r>
      <w:r w:rsidR="003772CD">
        <w:rPr>
          <w:rFonts w:ascii="Century Gothic" w:eastAsia="Century Gothic" w:hAnsi="Century Gothic" w:cs="Century Gothic"/>
        </w:rPr>
        <w:t xml:space="preserve"> personnes vulnérables</w:t>
      </w:r>
      <w:r w:rsidR="000254CB">
        <w:rPr>
          <w:rFonts w:ascii="Century Gothic" w:eastAsia="Century Gothic" w:hAnsi="Century Gothic" w:cs="Century Gothic"/>
        </w:rPr>
        <w:t>.</w:t>
      </w:r>
    </w:p>
    <w:p w:rsidR="055D10D4" w:rsidRDefault="055D10D4" w:rsidP="055D10D4">
      <w:pPr>
        <w:jc w:val="both"/>
      </w:pPr>
    </w:p>
    <w:p w:rsidR="00691181" w:rsidRDefault="00936C41" w:rsidP="002D5EBF">
      <w:pPr>
        <w:jc w:val="both"/>
        <w:rPr>
          <w:rFonts w:ascii="Century Gothic" w:eastAsia="Century Gothic" w:hAnsi="Century Gothic" w:cs="Century Gothic"/>
        </w:rPr>
      </w:pPr>
      <w:r>
        <w:rPr>
          <w:rFonts w:ascii="Century Gothic" w:eastAsia="Century Gothic" w:hAnsi="Century Gothic" w:cs="Century Gothic"/>
        </w:rPr>
        <w:t>4.</w:t>
      </w:r>
      <w:r w:rsidR="055D10D4" w:rsidRPr="055D10D4">
        <w:rPr>
          <w:rFonts w:ascii="Century Gothic" w:eastAsia="Century Gothic" w:hAnsi="Century Gothic" w:cs="Century Gothic"/>
        </w:rPr>
        <w:t xml:space="preserve"> Occupez-vous actuellement</w:t>
      </w:r>
      <w:r w:rsidR="005E2AAA">
        <w:rPr>
          <w:rFonts w:ascii="Century Gothic" w:eastAsia="Century Gothic" w:hAnsi="Century Gothic" w:cs="Century Gothic"/>
        </w:rPr>
        <w:t xml:space="preserve"> </w:t>
      </w:r>
      <w:r w:rsidR="005E2AAA" w:rsidRPr="055D10D4">
        <w:rPr>
          <w:rFonts w:ascii="Century Gothic" w:eastAsia="Century Gothic" w:hAnsi="Century Gothic" w:cs="Century Gothic"/>
        </w:rPr>
        <w:t>un poste</w:t>
      </w:r>
      <w:r>
        <w:rPr>
          <w:rFonts w:ascii="Century Gothic" w:eastAsia="Century Gothic" w:hAnsi="Century Gothic" w:cs="Century Gothic"/>
        </w:rPr>
        <w:t>, ou a</w:t>
      </w:r>
      <w:r w:rsidRPr="055D10D4">
        <w:rPr>
          <w:rFonts w:ascii="Century Gothic" w:eastAsia="Century Gothic" w:hAnsi="Century Gothic" w:cs="Century Gothic"/>
        </w:rPr>
        <w:t>vez-vous déjà occupé un poste au nom de</w:t>
      </w:r>
      <w:r w:rsidR="055D10D4" w:rsidRPr="055D10D4">
        <w:rPr>
          <w:rFonts w:ascii="Century Gothic" w:eastAsia="Century Gothic" w:hAnsi="Century Gothic" w:cs="Century Gothic"/>
        </w:rPr>
        <w:t>, ou pour votre Gouvernement </w:t>
      </w:r>
      <w:r>
        <w:rPr>
          <w:rFonts w:ascii="Century Gothic" w:eastAsia="Century Gothic" w:hAnsi="Century Gothic" w:cs="Century Gothic"/>
        </w:rPr>
        <w:t xml:space="preserve">(pouvoir exécutif) </w:t>
      </w:r>
      <w:r w:rsidR="004A2CFB">
        <w:rPr>
          <w:rFonts w:ascii="Century Gothic" w:eastAsia="Century Gothic" w:hAnsi="Century Gothic" w:cs="Century Gothic"/>
        </w:rPr>
        <w:t xml:space="preserve">qui </w:t>
      </w:r>
      <w:r w:rsidRPr="055D10D4">
        <w:rPr>
          <w:rFonts w:ascii="Century Gothic" w:eastAsia="Century Gothic" w:hAnsi="Century Gothic" w:cs="Century Gothic"/>
        </w:rPr>
        <w:t>pourrait compromettre votre indépendance et votre impartialité, actuelles ou perçues ?</w:t>
      </w:r>
      <w:r w:rsidR="055D10D4" w:rsidRPr="055D10D4">
        <w:rPr>
          <w:rFonts w:ascii="Century Gothic" w:eastAsia="Century Gothic" w:hAnsi="Century Gothic" w:cs="Century Gothic"/>
        </w:rPr>
        <w:t xml:space="preserve"> Si tel est le cas, veuillez fournir des détails :</w:t>
      </w:r>
    </w:p>
    <w:p w:rsidR="003653B6" w:rsidRDefault="0064019F" w:rsidP="002D5EBF">
      <w:pPr>
        <w:jc w:val="both"/>
        <w:rPr>
          <w:rFonts w:ascii="Century Gothic" w:eastAsia="Century Gothic" w:hAnsi="Century Gothic" w:cs="Century Gothic"/>
        </w:rPr>
      </w:pPr>
      <w:r>
        <w:rPr>
          <w:rFonts w:ascii="Century Gothic" w:eastAsia="Century Gothic" w:hAnsi="Century Gothic" w:cs="Century Gothic"/>
        </w:rPr>
        <w:t xml:space="preserve"> Directrice de la Maison de la Femme et de l’Enfant</w:t>
      </w:r>
      <w:r w:rsidR="009475A8">
        <w:rPr>
          <w:rFonts w:ascii="Century Gothic" w:eastAsia="Century Gothic" w:hAnsi="Century Gothic" w:cs="Century Gothic"/>
        </w:rPr>
        <w:t>- Rive droite d’avril 2011à décembre 2016</w:t>
      </w:r>
    </w:p>
    <w:p w:rsidR="009475A8" w:rsidRPr="00446423" w:rsidRDefault="00691181" w:rsidP="002D5EBF">
      <w:pPr>
        <w:jc w:val="both"/>
        <w:rPr>
          <w:rFonts w:ascii="Century Gothic" w:eastAsia="Century Gothic" w:hAnsi="Century Gothic" w:cs="Century Gothic"/>
        </w:rPr>
      </w:pPr>
      <w:r>
        <w:rPr>
          <w:rFonts w:ascii="Century Gothic" w:eastAsia="Century Gothic" w:hAnsi="Century Gothic" w:cs="Century Gothic"/>
        </w:rPr>
        <w:t>Personne ressource pour plusieurs organisations de la société civile, j’étais c</w:t>
      </w:r>
      <w:r w:rsidR="009475A8">
        <w:rPr>
          <w:rFonts w:ascii="Century Gothic" w:eastAsia="Century Gothic" w:hAnsi="Century Gothic" w:cs="Century Gothic"/>
        </w:rPr>
        <w:t>ontractuelle représentante de la société civile, cette structure financée par l’Etat travaillait avec les organisations non gouvernementales et les communautés à la base pour</w:t>
      </w:r>
      <w:r w:rsidR="005778AE">
        <w:rPr>
          <w:rFonts w:ascii="Century Gothic" w:eastAsia="Century Gothic" w:hAnsi="Century Gothic" w:cs="Century Gothic"/>
        </w:rPr>
        <w:t xml:space="preserve"> la mise en œuvre d</w:t>
      </w:r>
      <w:r w:rsidR="009475A8">
        <w:rPr>
          <w:rFonts w:ascii="Century Gothic" w:eastAsia="Century Gothic" w:hAnsi="Century Gothic" w:cs="Century Gothic"/>
        </w:rPr>
        <w:t xml:space="preserve">es droits des deux groupes vulnérables que sont les femmes et les enfants </w:t>
      </w:r>
      <w:r w:rsidR="005778AE">
        <w:rPr>
          <w:rFonts w:ascii="Century Gothic" w:eastAsia="Century Gothic" w:hAnsi="Century Gothic" w:cs="Century Gothic"/>
        </w:rPr>
        <w:t>dans deux communes du district de Bamako. Il s’agissait d’une structure qui ne participait</w:t>
      </w:r>
      <w:r>
        <w:rPr>
          <w:rFonts w:ascii="Century Gothic" w:eastAsia="Century Gothic" w:hAnsi="Century Gothic" w:cs="Century Gothic"/>
        </w:rPr>
        <w:t xml:space="preserve"> pas</w:t>
      </w:r>
      <w:r w:rsidR="005778AE">
        <w:rPr>
          <w:rFonts w:ascii="Century Gothic" w:eastAsia="Century Gothic" w:hAnsi="Century Gothic" w:cs="Century Gothic"/>
        </w:rPr>
        <w:t xml:space="preserve"> à la prise de décision au niveau central. Elle </w:t>
      </w:r>
      <w:r w:rsidR="0014772A">
        <w:rPr>
          <w:rFonts w:ascii="Century Gothic" w:eastAsia="Century Gothic" w:hAnsi="Century Gothic" w:cs="Century Gothic"/>
        </w:rPr>
        <w:t>menait des activités en direction des groupes cibles et avait un budget autonome</w:t>
      </w:r>
      <w:r w:rsidR="00902A3C">
        <w:rPr>
          <w:rFonts w:ascii="Century Gothic" w:eastAsia="Century Gothic" w:hAnsi="Century Gothic" w:cs="Century Gothic"/>
        </w:rPr>
        <w:t xml:space="preserve"> dont la gestion était conforme aux règles de la comptabilité publique. Les activités également s’inscrivaient dans la logique du plan d’action national de promotion et de protection de la femme et de l’enfant.</w:t>
      </w:r>
    </w:p>
    <w:p w:rsidR="055D10D4" w:rsidRDefault="055D10D4" w:rsidP="055D10D4">
      <w:pPr>
        <w:jc w:val="both"/>
      </w:pPr>
    </w:p>
    <w:p w:rsidR="002B12F8" w:rsidRPr="00446423" w:rsidRDefault="00936C41" w:rsidP="002D5EBF">
      <w:pPr>
        <w:jc w:val="both"/>
        <w:rPr>
          <w:rFonts w:ascii="Century Gothic" w:hAnsi="Century Gothic"/>
        </w:rPr>
      </w:pPr>
      <w:r>
        <w:rPr>
          <w:rFonts w:ascii="Century Gothic" w:eastAsia="Century Gothic" w:hAnsi="Century Gothic" w:cs="Century Gothic"/>
        </w:rPr>
        <w:t>5.</w:t>
      </w:r>
      <w:r w:rsidR="055D10D4" w:rsidRPr="055D10D4">
        <w:rPr>
          <w:rFonts w:ascii="Century Gothic" w:eastAsia="Century Gothic" w:hAnsi="Century Gothic" w:cs="Century Gothic"/>
        </w:rPr>
        <w:t xml:space="preserve"> Veuillez indiquer tout conflit d’intérêt actuel ou potentiel qui pourrait vous empêcher de faire preuve d’indépendance et d’impartialité dans votre travail </w:t>
      </w:r>
      <w:r>
        <w:rPr>
          <w:rFonts w:ascii="Century Gothic" w:eastAsia="Century Gothic" w:hAnsi="Century Gothic" w:cs="Century Gothic"/>
        </w:rPr>
        <w:t>en tant que</w:t>
      </w:r>
      <w:r w:rsidR="055D10D4" w:rsidRPr="055D10D4">
        <w:rPr>
          <w:rFonts w:ascii="Century Gothic" w:eastAsia="Century Gothic" w:hAnsi="Century Gothic" w:cs="Century Gothic"/>
        </w:rPr>
        <w:t xml:space="preserve"> membre</w:t>
      </w:r>
      <w:r>
        <w:rPr>
          <w:rFonts w:ascii="Century Gothic" w:eastAsia="Century Gothic" w:hAnsi="Century Gothic" w:cs="Century Gothic"/>
        </w:rPr>
        <w:t xml:space="preserve"> d’un organe de traité de l’ONU :</w:t>
      </w:r>
    </w:p>
    <w:p w:rsidR="055D10D4" w:rsidRPr="00283ED6" w:rsidRDefault="00283ED6" w:rsidP="055D10D4">
      <w:pPr>
        <w:jc w:val="both"/>
        <w:rPr>
          <w:rFonts w:ascii="Century Gothic" w:hAnsi="Century Gothic"/>
        </w:rPr>
      </w:pPr>
      <w:r>
        <w:rPr>
          <w:rFonts w:ascii="Century Gothic" w:hAnsi="Century Gothic"/>
        </w:rPr>
        <w:t>Néant</w:t>
      </w:r>
    </w:p>
    <w:p w:rsidR="055D10D4" w:rsidRPr="00BE22C3" w:rsidRDefault="00936C41" w:rsidP="055D10D4">
      <w:pPr>
        <w:jc w:val="both"/>
        <w:rPr>
          <w:rFonts w:ascii="Century Gothic" w:eastAsia="Century Gothic" w:hAnsi="Century Gothic" w:cs="Century Gothic"/>
        </w:rPr>
      </w:pPr>
      <w:r>
        <w:rPr>
          <w:rFonts w:ascii="Century Gothic" w:eastAsia="Century Gothic" w:hAnsi="Century Gothic" w:cs="Century Gothic"/>
        </w:rPr>
        <w:t>6</w:t>
      </w:r>
      <w:r w:rsidR="055D10D4" w:rsidRPr="055D10D4">
        <w:rPr>
          <w:rFonts w:ascii="Century Gothic" w:eastAsia="Century Gothic" w:hAnsi="Century Gothic" w:cs="Century Gothic"/>
        </w:rPr>
        <w:t xml:space="preserve">. </w:t>
      </w:r>
      <w:r w:rsidRPr="00BE22C3">
        <w:rPr>
          <w:rFonts w:ascii="Century Gothic" w:eastAsia="Century Gothic" w:hAnsi="Century Gothic" w:cs="Century Gothic"/>
        </w:rPr>
        <w:t>L</w:t>
      </w:r>
      <w:r w:rsidR="055D10D4" w:rsidRPr="00BE22C3">
        <w:rPr>
          <w:rFonts w:ascii="Century Gothic" w:eastAsia="Century Gothic" w:hAnsi="Century Gothic" w:cs="Century Gothic"/>
        </w:rPr>
        <w:t>e processus de nomination relatif à votre candidature </w:t>
      </w:r>
      <w:r w:rsidRPr="00BE22C3">
        <w:rPr>
          <w:rFonts w:ascii="Century Gothic" w:eastAsia="Century Gothic" w:hAnsi="Century Gothic" w:cs="Century Gothic"/>
        </w:rPr>
        <w:t xml:space="preserve">était-il un processus transparent et participatif </w:t>
      </w:r>
      <w:r w:rsidR="055D10D4" w:rsidRPr="00BE22C3">
        <w:rPr>
          <w:rFonts w:ascii="Century Gothic" w:eastAsia="Century Gothic" w:hAnsi="Century Gothic" w:cs="Century Gothic"/>
        </w:rPr>
        <w:t xml:space="preserve">? La société civile </w:t>
      </w:r>
      <w:r w:rsidRPr="00BE22C3">
        <w:rPr>
          <w:rFonts w:ascii="Century Gothic" w:eastAsia="Century Gothic" w:hAnsi="Century Gothic" w:cs="Century Gothic"/>
        </w:rPr>
        <w:t>et les autres parties prenantes ont-elles été consultées</w:t>
      </w:r>
      <w:r w:rsidR="055D10D4" w:rsidRPr="00BE22C3">
        <w:rPr>
          <w:rFonts w:ascii="Century Gothic" w:eastAsia="Century Gothic" w:hAnsi="Century Gothic" w:cs="Century Gothic"/>
        </w:rPr>
        <w:t> ?</w:t>
      </w:r>
    </w:p>
    <w:p w:rsidR="00936C41" w:rsidRPr="00BE22C3" w:rsidRDefault="00283ED6" w:rsidP="055D10D4">
      <w:pPr>
        <w:jc w:val="both"/>
        <w:rPr>
          <w:rFonts w:ascii="Century Gothic" w:hAnsi="Century Gothic"/>
        </w:rPr>
      </w:pPr>
      <w:r>
        <w:rPr>
          <w:rFonts w:ascii="Century Gothic" w:hAnsi="Century Gothic"/>
        </w:rPr>
        <w:t xml:space="preserve">J’ai été désignée par la Coordination des Associations et ONG Féminines du Mali (plus de 7000 membres) comme représentante au sein de la </w:t>
      </w:r>
      <w:r w:rsidR="00486B8E">
        <w:rPr>
          <w:rFonts w:ascii="Century Gothic" w:hAnsi="Century Gothic"/>
        </w:rPr>
        <w:t>Commission</w:t>
      </w:r>
      <w:r>
        <w:rPr>
          <w:rFonts w:ascii="Century Gothic" w:hAnsi="Century Gothic"/>
        </w:rPr>
        <w:t xml:space="preserve"> Nationale des Droits de l’Homme</w:t>
      </w:r>
      <w:r w:rsidR="007D3AB7">
        <w:rPr>
          <w:rFonts w:ascii="Century Gothic" w:hAnsi="Century Gothic"/>
        </w:rPr>
        <w:t xml:space="preserve"> du Mali. Au sein de cette institution indépendante, j’ai été élue en tant que présidente du groupe de travail sur les droits catégoriels : personnes vulnérables</w:t>
      </w:r>
      <w:r w:rsidR="00486B8E">
        <w:rPr>
          <w:rFonts w:ascii="Century Gothic" w:hAnsi="Century Gothic"/>
        </w:rPr>
        <w:t xml:space="preserve">. Je travaille avec plus de cinquante organisation de la société civile dans un cadre de concertation </w:t>
      </w:r>
      <w:r w:rsidR="00486B8E">
        <w:rPr>
          <w:rFonts w:ascii="Century Gothic" w:hAnsi="Century Gothic"/>
        </w:rPr>
        <w:lastRenderedPageBreak/>
        <w:t>qui sont les organisations de défense des droits de l’homme toutes tendances : enfants, femmes, personnes en situation de handicap, migrants, personnes déplacées etc.</w:t>
      </w:r>
    </w:p>
    <w:p w:rsidR="055D10D4" w:rsidRPr="00BE22C3" w:rsidRDefault="00936C41" w:rsidP="055D10D4">
      <w:pPr>
        <w:jc w:val="both"/>
        <w:rPr>
          <w:rFonts w:ascii="Century Gothic" w:hAnsi="Century Gothic"/>
        </w:rPr>
      </w:pPr>
      <w:r w:rsidRPr="00BE22C3">
        <w:rPr>
          <w:rFonts w:ascii="Century Gothic" w:hAnsi="Century Gothic"/>
        </w:rPr>
        <w:t xml:space="preserve">7. </w:t>
      </w:r>
      <w:r w:rsidRPr="00BE22C3">
        <w:rPr>
          <w:rFonts w:ascii="Century Gothic" w:eastAsia="Century Gothic" w:hAnsi="Century Gothic" w:cs="Century Gothic"/>
        </w:rPr>
        <w:t>Durant votre service potentiel en tant que membre d’un Comité, quels autres postes ou activités professionnelles avez-vous l’intention d’entreprendre ?</w:t>
      </w:r>
    </w:p>
    <w:p w:rsidR="00936C41" w:rsidRPr="00BE22C3" w:rsidRDefault="00486B8E" w:rsidP="055D10D4">
      <w:pPr>
        <w:jc w:val="both"/>
        <w:rPr>
          <w:rFonts w:ascii="Century Gothic" w:hAnsi="Century Gothic"/>
        </w:rPr>
      </w:pPr>
      <w:r>
        <w:rPr>
          <w:rFonts w:ascii="Century Gothic" w:hAnsi="Century Gothic"/>
        </w:rPr>
        <w:t>Commissaire des droits de l’Homme</w:t>
      </w:r>
    </w:p>
    <w:p w:rsidR="00936C41" w:rsidRPr="00BE22C3" w:rsidRDefault="00936C41" w:rsidP="055D10D4">
      <w:pPr>
        <w:jc w:val="both"/>
        <w:rPr>
          <w:rFonts w:ascii="Century Gothic" w:hAnsi="Century Gothic"/>
        </w:rPr>
      </w:pPr>
      <w:r w:rsidRPr="00BE22C3">
        <w:rPr>
          <w:rFonts w:ascii="Century Gothic" w:hAnsi="Century Gothic"/>
        </w:rPr>
        <w:t xml:space="preserve">8. </w:t>
      </w:r>
      <w:r w:rsidR="00BE22C3" w:rsidRPr="00BE22C3">
        <w:rPr>
          <w:rFonts w:ascii="Century Gothic" w:hAnsi="Century Gothic"/>
        </w:rPr>
        <w:t xml:space="preserve">Les engagements en tant que membre du Comité prennent beaucoup de </w:t>
      </w:r>
      <w:r w:rsidR="00BE22C3">
        <w:rPr>
          <w:rFonts w:ascii="Century Gothic" w:hAnsi="Century Gothic"/>
        </w:rPr>
        <w:t>temps pendant et en dehors des</w:t>
      </w:r>
      <w:r w:rsidR="00BE22C3" w:rsidRPr="00BE22C3">
        <w:rPr>
          <w:rFonts w:ascii="Century Gothic" w:hAnsi="Century Gothic"/>
        </w:rPr>
        <w:t xml:space="preserve"> session</w:t>
      </w:r>
      <w:r w:rsidR="00BE22C3">
        <w:rPr>
          <w:rFonts w:ascii="Century Gothic" w:hAnsi="Century Gothic"/>
        </w:rPr>
        <w:t>s</w:t>
      </w:r>
      <w:r w:rsidR="00BE22C3" w:rsidRPr="00BE22C3">
        <w:rPr>
          <w:rFonts w:ascii="Century Gothic" w:hAnsi="Century Gothic"/>
        </w:rPr>
        <w:t>. Aurez-vous la capacité de consacrer le temps nécessaire au travail du Comité</w:t>
      </w:r>
      <w:r w:rsidR="00BE22C3">
        <w:rPr>
          <w:rFonts w:ascii="Century Gothic" w:hAnsi="Century Gothic"/>
        </w:rPr>
        <w:t xml:space="preserve"> </w:t>
      </w:r>
      <w:r w:rsidR="00BE22C3" w:rsidRPr="00BE22C3">
        <w:rPr>
          <w:rFonts w:ascii="Century Gothic" w:hAnsi="Century Gothic"/>
        </w:rPr>
        <w:t>?</w:t>
      </w:r>
    </w:p>
    <w:p w:rsidR="00BE22C3" w:rsidRPr="00BE22C3" w:rsidRDefault="00486B8E" w:rsidP="055D10D4">
      <w:pPr>
        <w:jc w:val="both"/>
        <w:rPr>
          <w:rFonts w:ascii="Century Gothic" w:hAnsi="Century Gothic"/>
        </w:rPr>
      </w:pPr>
      <w:r>
        <w:rPr>
          <w:rFonts w:ascii="Century Gothic" w:hAnsi="Century Gothic"/>
        </w:rPr>
        <w:t>Oui. Le travail au sein de la Commission Nationale est un travail d’équipe qui se fait dans le cadre de sous-commissions</w:t>
      </w:r>
      <w:r w:rsidR="0059288D">
        <w:rPr>
          <w:rFonts w:ascii="Century Gothic" w:hAnsi="Century Gothic"/>
        </w:rPr>
        <w:t xml:space="preserve"> appuyées par un personnel compétent, d’experts de la société civile et autres partenaires disponibles.</w:t>
      </w:r>
    </w:p>
    <w:p w:rsidR="00BE22C3" w:rsidRDefault="00BE22C3" w:rsidP="055D10D4">
      <w:pPr>
        <w:jc w:val="both"/>
        <w:rPr>
          <w:rFonts w:ascii="Century Gothic" w:hAnsi="Century Gothic"/>
        </w:rPr>
      </w:pPr>
      <w:r w:rsidRPr="00BE22C3">
        <w:rPr>
          <w:rFonts w:ascii="Century Gothic" w:hAnsi="Century Gothic"/>
        </w:rPr>
        <w:t>9.</w:t>
      </w:r>
      <w:r>
        <w:rPr>
          <w:rFonts w:ascii="Century Gothic" w:hAnsi="Century Gothic"/>
        </w:rPr>
        <w:t xml:space="preserve"> </w:t>
      </w:r>
      <w:r w:rsidRPr="00BE22C3">
        <w:rPr>
          <w:rFonts w:ascii="Century Gothic" w:hAnsi="Century Gothic"/>
        </w:rPr>
        <w:t xml:space="preserve">Quels sont les défis actuels et principaux que vous voyez pour le système des organes </w:t>
      </w:r>
      <w:r>
        <w:rPr>
          <w:rFonts w:ascii="Century Gothic" w:hAnsi="Century Gothic"/>
        </w:rPr>
        <w:t>de traités</w:t>
      </w:r>
      <w:r w:rsidRPr="00BE22C3">
        <w:rPr>
          <w:rFonts w:ascii="Century Gothic" w:hAnsi="Century Gothic"/>
        </w:rPr>
        <w:t xml:space="preserve"> et quelles sont vos idées d'amélioration</w:t>
      </w:r>
      <w:r>
        <w:rPr>
          <w:rFonts w:ascii="Century Gothic" w:hAnsi="Century Gothic"/>
        </w:rPr>
        <w:t xml:space="preserve"> </w:t>
      </w:r>
      <w:r w:rsidRPr="00BE22C3">
        <w:rPr>
          <w:rFonts w:ascii="Century Gothic" w:hAnsi="Century Gothic"/>
        </w:rPr>
        <w:t>?</w:t>
      </w:r>
    </w:p>
    <w:p w:rsidR="0059288D" w:rsidRDefault="0059288D" w:rsidP="055D10D4">
      <w:pPr>
        <w:jc w:val="both"/>
        <w:rPr>
          <w:rFonts w:ascii="Century Gothic" w:hAnsi="Century Gothic"/>
        </w:rPr>
      </w:pPr>
      <w:r>
        <w:rPr>
          <w:rFonts w:ascii="Century Gothic" w:hAnsi="Century Gothic"/>
        </w:rPr>
        <w:t>Mise à jour des Etats pour le dépôt des rapports</w:t>
      </w:r>
    </w:p>
    <w:p w:rsidR="00BE22C3" w:rsidRDefault="0059288D" w:rsidP="055D10D4">
      <w:pPr>
        <w:jc w:val="both"/>
        <w:rPr>
          <w:rFonts w:ascii="Century Gothic" w:hAnsi="Century Gothic"/>
        </w:rPr>
      </w:pPr>
      <w:r>
        <w:rPr>
          <w:rFonts w:ascii="Century Gothic" w:hAnsi="Century Gothic"/>
        </w:rPr>
        <w:t>Suivi des recommandations</w:t>
      </w:r>
    </w:p>
    <w:p w:rsidR="0059288D" w:rsidRDefault="0059288D" w:rsidP="055D10D4">
      <w:pPr>
        <w:jc w:val="both"/>
        <w:rPr>
          <w:rFonts w:ascii="Century Gothic" w:hAnsi="Century Gothic"/>
        </w:rPr>
      </w:pPr>
      <w:r>
        <w:rPr>
          <w:rFonts w:ascii="Century Gothic" w:hAnsi="Century Gothic"/>
        </w:rPr>
        <w:t>Améliorations : intensifier la communication</w:t>
      </w:r>
      <w:r w:rsidR="00C212F5">
        <w:rPr>
          <w:rFonts w:ascii="Century Gothic" w:hAnsi="Century Gothic"/>
        </w:rPr>
        <w:t xml:space="preserve"> et la formation</w:t>
      </w:r>
      <w:r>
        <w:rPr>
          <w:rFonts w:ascii="Century Gothic" w:hAnsi="Century Gothic"/>
        </w:rPr>
        <w:t xml:space="preserve"> sur les organes de trait</w:t>
      </w:r>
      <w:r w:rsidR="00C212F5">
        <w:rPr>
          <w:rFonts w:ascii="Century Gothic" w:hAnsi="Century Gothic"/>
        </w:rPr>
        <w:t xml:space="preserve">és en direction des institutions notamment le parlement, les organisations de la société civile concernées pour chaque organe, </w:t>
      </w:r>
    </w:p>
    <w:p w:rsidR="00C212F5" w:rsidRPr="00BE22C3" w:rsidRDefault="00C212F5" w:rsidP="055D10D4">
      <w:pPr>
        <w:jc w:val="both"/>
        <w:rPr>
          <w:rFonts w:ascii="Century Gothic" w:hAnsi="Century Gothic"/>
        </w:rPr>
      </w:pPr>
      <w:r>
        <w:rPr>
          <w:rFonts w:ascii="Century Gothic" w:hAnsi="Century Gothic"/>
        </w:rPr>
        <w:t>Recommandations générales ………………..</w:t>
      </w:r>
    </w:p>
    <w:p w:rsidR="00F16E1B" w:rsidRPr="00BE22C3" w:rsidRDefault="055D10D4" w:rsidP="00BE22C3">
      <w:pPr>
        <w:jc w:val="both"/>
        <w:rPr>
          <w:rFonts w:ascii="Century Gothic" w:hAnsi="Century Gothic"/>
        </w:rPr>
      </w:pPr>
      <w:r w:rsidRPr="00BE22C3">
        <w:rPr>
          <w:rFonts w:ascii="Century Gothic" w:eastAsia="Century Gothic" w:hAnsi="Century Gothic" w:cs="Century Gothic"/>
        </w:rPr>
        <w:t>Lien vers votre CV complet</w:t>
      </w:r>
      <w:r w:rsidR="00936C41" w:rsidRPr="00BE22C3">
        <w:rPr>
          <w:rFonts w:ascii="Century Gothic" w:eastAsia="Century Gothic" w:hAnsi="Century Gothic" w:cs="Century Gothic"/>
        </w:rPr>
        <w:t xml:space="preserve"> </w:t>
      </w:r>
      <w:r w:rsidRPr="00BE22C3">
        <w:rPr>
          <w:rFonts w:ascii="Century Gothic" w:eastAsia="Century Gothic" w:hAnsi="Century Gothic" w:cs="Century Gothic"/>
        </w:rPr>
        <w:t>:</w:t>
      </w:r>
    </w:p>
    <w:p w:rsidR="00E35EBB" w:rsidRDefault="00C3079B">
      <w:pPr>
        <w:rPr>
          <w:rFonts w:ascii="Century Gothic" w:eastAsia="Century Gothic" w:hAnsi="Century Gothic" w:cs="Century Gothic"/>
        </w:rPr>
      </w:pPr>
      <w:r w:rsidRPr="055D10D4">
        <w:rPr>
          <w:rFonts w:ascii="Century Gothic" w:eastAsia="Century Gothic" w:hAnsi="Century Gothic" w:cs="Century Gothic"/>
        </w:rPr>
        <w:br w:type="page"/>
      </w:r>
    </w:p>
    <w:p w:rsidR="00C3079B" w:rsidRPr="00446423" w:rsidRDefault="00E35EBB" w:rsidP="00187A68">
      <w:pPr>
        <w:jc w:val="center"/>
        <w:rPr>
          <w:rFonts w:ascii="Century Gothic" w:eastAsiaTheme="majorEastAsia" w:hAnsi="Century Gothic" w:cstheme="majorBidi"/>
          <w:b/>
          <w:color w:val="2E74B5" w:themeColor="accent1" w:themeShade="BF"/>
        </w:rPr>
      </w:pPr>
      <w:r>
        <w:rPr>
          <w:rFonts w:ascii="Century Gothic" w:hAnsi="Century Gothic"/>
          <w:b/>
          <w:noProof/>
          <w:lang w:eastAsia="fr-FR"/>
        </w:rPr>
        <w:lastRenderedPageBreak/>
        <w:drawing>
          <wp:inline distT="0" distB="0" distL="0" distR="0">
            <wp:extent cx="1253778" cy="756000"/>
            <wp:effectExtent l="0" t="0" r="381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ildRightsConnectLogo_Centered_Word.jpg"/>
                    <pic:cNvPicPr/>
                  </pic:nvPicPr>
                  <pic:blipFill>
                    <a:blip r:embed="rId14">
                      <a:extLst>
                        <a:ext uri="{28A0092B-C50C-407E-A947-70E740481C1C}">
                          <a14:useLocalDpi xmlns:a14="http://schemas.microsoft.com/office/drawing/2010/main" val="0"/>
                        </a:ext>
                      </a:extLst>
                    </a:blip>
                    <a:stretch>
                      <a:fillRect/>
                    </a:stretch>
                  </pic:blipFill>
                  <pic:spPr>
                    <a:xfrm>
                      <a:off x="0" y="0"/>
                      <a:ext cx="1253778" cy="756000"/>
                    </a:xfrm>
                    <a:prstGeom prst="rect">
                      <a:avLst/>
                    </a:prstGeom>
                  </pic:spPr>
                </pic:pic>
              </a:graphicData>
            </a:graphic>
          </wp:inline>
        </w:drawing>
      </w:r>
      <w:r w:rsidR="00187A68">
        <w:rPr>
          <w:rFonts w:ascii="Century Gothic" w:eastAsiaTheme="majorEastAsia" w:hAnsi="Century Gothic" w:cstheme="majorBidi"/>
          <w:b/>
          <w:color w:val="2E74B5" w:themeColor="accent1" w:themeShade="BF"/>
        </w:rPr>
        <w:tab/>
      </w:r>
    </w:p>
    <w:p w:rsidR="00BE22C3" w:rsidRDefault="00BE22C3" w:rsidP="00BE22C3">
      <w:pPr>
        <w:pBdr>
          <w:bottom w:val="single" w:sz="4" w:space="1" w:color="auto"/>
        </w:pBdr>
        <w:jc w:val="both"/>
        <w:rPr>
          <w:rFonts w:ascii="Century Gothic" w:eastAsiaTheme="majorEastAsia" w:hAnsi="Century Gothic" w:cstheme="majorBidi"/>
          <w:b/>
          <w:color w:val="2E74B5" w:themeColor="accent1" w:themeShade="BF"/>
          <w:sz w:val="24"/>
          <w:szCs w:val="24"/>
        </w:rPr>
      </w:pPr>
    </w:p>
    <w:p w:rsidR="006E59E3" w:rsidRPr="00446423" w:rsidRDefault="00BE22C3" w:rsidP="00BE22C3">
      <w:pPr>
        <w:pBdr>
          <w:bottom w:val="single" w:sz="4" w:space="1" w:color="auto"/>
        </w:pBdr>
        <w:jc w:val="both"/>
        <w:rPr>
          <w:rFonts w:ascii="Century Gothic" w:hAnsi="Century Gothic"/>
          <w:i/>
          <w:sz w:val="24"/>
          <w:szCs w:val="24"/>
        </w:rPr>
      </w:pPr>
      <w:r w:rsidRPr="00BE22C3">
        <w:rPr>
          <w:rFonts w:ascii="Century Gothic" w:eastAsiaTheme="majorEastAsia" w:hAnsi="Century Gothic" w:cstheme="majorBidi"/>
          <w:b/>
          <w:color w:val="2E74B5" w:themeColor="accent1" w:themeShade="BF"/>
          <w:sz w:val="24"/>
          <w:szCs w:val="24"/>
        </w:rPr>
        <w:t>Questions pour les candidats au Comité des droits de l'enfant de l'ONU</w:t>
      </w:r>
    </w:p>
    <w:p w:rsidR="006E59E3" w:rsidRPr="00446423" w:rsidRDefault="00933C40" w:rsidP="006E59E3">
      <w:pPr>
        <w:jc w:val="both"/>
        <w:rPr>
          <w:rFonts w:ascii="Century Gothic" w:hAnsi="Century Gothic"/>
          <w:i/>
        </w:rPr>
      </w:pPr>
      <w:r w:rsidRPr="00446423">
        <w:rPr>
          <w:rFonts w:ascii="Century Gothic" w:eastAsia="Century Gothic" w:hAnsi="Century Gothic" w:cs="Century Gothic"/>
          <w:i/>
          <w:iCs/>
        </w:rPr>
        <w:t xml:space="preserve">Veuillez fournir des réponses aussi précises que possible et ne dépassant pas </w:t>
      </w:r>
      <w:r w:rsidRPr="00446423">
        <w:rPr>
          <w:rFonts w:ascii="Century Gothic" w:eastAsia="Century Gothic" w:hAnsi="Century Gothic" w:cs="Century Gothic"/>
          <w:i/>
          <w:iCs/>
          <w:u w:val="single"/>
        </w:rPr>
        <w:t>200 mots par question</w:t>
      </w:r>
      <w:r w:rsidRPr="00446423">
        <w:rPr>
          <w:rFonts w:ascii="Century Gothic" w:eastAsia="Century Gothic" w:hAnsi="Century Gothic" w:cs="Century Gothic"/>
          <w:i/>
          <w:iCs/>
        </w:rPr>
        <w:t>.</w:t>
      </w:r>
    </w:p>
    <w:p w:rsidR="006E59E3" w:rsidRPr="00446423" w:rsidRDefault="006E59E3" w:rsidP="006E59E3">
      <w:pPr>
        <w:jc w:val="both"/>
        <w:rPr>
          <w:rFonts w:ascii="Century Gothic" w:hAnsi="Century Gothic"/>
        </w:rPr>
      </w:pPr>
    </w:p>
    <w:p w:rsidR="006E59E3" w:rsidRDefault="00BE22C3" w:rsidP="00BE22C3">
      <w:pPr>
        <w:jc w:val="both"/>
        <w:rPr>
          <w:rFonts w:ascii="Century Gothic" w:hAnsi="Century Gothic"/>
        </w:rPr>
      </w:pPr>
      <w:r w:rsidRPr="00BE22C3">
        <w:rPr>
          <w:rFonts w:ascii="Century Gothic" w:eastAsia="Century Gothic" w:hAnsi="Century Gothic" w:cs="Century Gothic"/>
        </w:rPr>
        <w:t>1.</w:t>
      </w:r>
      <w:r>
        <w:rPr>
          <w:rFonts w:ascii="Century Gothic" w:hAnsi="Century Gothic"/>
        </w:rPr>
        <w:t xml:space="preserve"> </w:t>
      </w:r>
      <w:r w:rsidRPr="00BE22C3">
        <w:rPr>
          <w:rFonts w:ascii="Century Gothic" w:hAnsi="Century Gothic"/>
        </w:rPr>
        <w:t xml:space="preserve">Qu'est-ce qui vous motive à être un membre du Comité </w:t>
      </w:r>
      <w:r w:rsidR="00933C40" w:rsidRPr="00BE22C3">
        <w:rPr>
          <w:rFonts w:ascii="Century Gothic" w:hAnsi="Century Gothic"/>
        </w:rPr>
        <w:t>des droits de l’enfant ?</w:t>
      </w:r>
      <w:r w:rsidRPr="00BE22C3">
        <w:rPr>
          <w:rFonts w:ascii="Century Gothic" w:hAnsi="Century Gothic"/>
        </w:rPr>
        <w:t xml:space="preserve"> (</w:t>
      </w:r>
      <w:hyperlink r:id="rId15" w:history="1">
        <w:r w:rsidRPr="00A75F1C">
          <w:rPr>
            <w:rStyle w:val="Lienhypertexte"/>
            <w:rFonts w:ascii="Century Gothic" w:hAnsi="Century Gothic"/>
          </w:rPr>
          <w:t>option vidéo</w:t>
        </w:r>
      </w:hyperlink>
      <w:r w:rsidRPr="00BE22C3">
        <w:rPr>
          <w:rFonts w:ascii="Century Gothic" w:hAnsi="Century Gothic"/>
        </w:rPr>
        <w:t>)</w:t>
      </w:r>
    </w:p>
    <w:p w:rsidR="006E59E3" w:rsidRDefault="00BE22C3" w:rsidP="006E59E3">
      <w:pPr>
        <w:jc w:val="both"/>
        <w:rPr>
          <w:rFonts w:ascii="Century Gothic" w:hAnsi="Century Gothic"/>
        </w:rPr>
      </w:pPr>
      <w:r>
        <w:rPr>
          <w:rFonts w:ascii="Century Gothic" w:hAnsi="Century Gothic"/>
        </w:rPr>
        <w:t xml:space="preserve">2. </w:t>
      </w:r>
      <w:r w:rsidRPr="00BE22C3">
        <w:rPr>
          <w:rFonts w:ascii="Century Gothic" w:hAnsi="Century Gothic"/>
        </w:rPr>
        <w:t>Compte tenu de la composition actuelle et de l'expertise du Comité, quelle serait votre valeur ajoutée</w:t>
      </w:r>
      <w:r>
        <w:rPr>
          <w:rFonts w:ascii="Century Gothic" w:hAnsi="Century Gothic"/>
        </w:rPr>
        <w:t xml:space="preserve"> </w:t>
      </w:r>
      <w:r w:rsidRPr="00BE22C3">
        <w:rPr>
          <w:rFonts w:ascii="Century Gothic" w:hAnsi="Century Gothic"/>
        </w:rPr>
        <w:t>? (</w:t>
      </w:r>
      <w:hyperlink r:id="rId16" w:history="1">
        <w:r w:rsidRPr="00A75F1C">
          <w:rPr>
            <w:rStyle w:val="Lienhypertexte"/>
            <w:rFonts w:ascii="Century Gothic" w:hAnsi="Century Gothic"/>
          </w:rPr>
          <w:t>option vidéo</w:t>
        </w:r>
      </w:hyperlink>
      <w:r w:rsidRPr="00BE22C3">
        <w:rPr>
          <w:rFonts w:ascii="Century Gothic" w:hAnsi="Century Gothic"/>
        </w:rPr>
        <w:t>)</w:t>
      </w:r>
    </w:p>
    <w:p w:rsidR="002F3A14" w:rsidRPr="009E0519" w:rsidRDefault="00042BDB" w:rsidP="004F484D">
      <w:pPr>
        <w:jc w:val="both"/>
        <w:rPr>
          <w:rFonts w:ascii="Century Gothic" w:hAnsi="Century Gothic"/>
        </w:rPr>
      </w:pPr>
      <w:r>
        <w:rPr>
          <w:rFonts w:ascii="Century Gothic" w:hAnsi="Century Gothic"/>
        </w:rPr>
        <w:t xml:space="preserve"> </w:t>
      </w:r>
    </w:p>
    <w:p w:rsidR="006E59E3" w:rsidRDefault="005F342D" w:rsidP="006E59E3">
      <w:pPr>
        <w:jc w:val="both"/>
        <w:rPr>
          <w:rFonts w:ascii="Century Gothic" w:hAnsi="Century Gothic"/>
        </w:rPr>
      </w:pPr>
      <w:r w:rsidRPr="00446423">
        <w:rPr>
          <w:rFonts w:ascii="Century Gothic" w:eastAsia="Century Gothic" w:hAnsi="Century Gothic" w:cs="Century Gothic"/>
        </w:rPr>
        <w:t xml:space="preserve">3. </w:t>
      </w:r>
      <w:r w:rsidR="00933C40" w:rsidRPr="00446423">
        <w:rPr>
          <w:rFonts w:ascii="Century Gothic" w:hAnsi="Century Gothic"/>
        </w:rPr>
        <w:t>Quelles sont, selon v</w:t>
      </w:r>
      <w:r w:rsidR="0031152A" w:rsidRPr="00446423">
        <w:rPr>
          <w:rFonts w:ascii="Century Gothic" w:hAnsi="Century Gothic"/>
        </w:rPr>
        <w:t xml:space="preserve">ous, les questions </w:t>
      </w:r>
      <w:r w:rsidR="00933C40" w:rsidRPr="00446423">
        <w:rPr>
          <w:rFonts w:ascii="Century Gothic" w:hAnsi="Century Gothic"/>
        </w:rPr>
        <w:t xml:space="preserve">émergentes </w:t>
      </w:r>
      <w:r w:rsidR="0031152A" w:rsidRPr="00446423">
        <w:rPr>
          <w:rFonts w:ascii="Century Gothic" w:hAnsi="Century Gothic"/>
        </w:rPr>
        <w:t xml:space="preserve">et les défis </w:t>
      </w:r>
      <w:r w:rsidR="00933C40" w:rsidRPr="00446423">
        <w:rPr>
          <w:rFonts w:ascii="Century Gothic" w:hAnsi="Century Gothic"/>
        </w:rPr>
        <w:t xml:space="preserve">en ce qui concerne </w:t>
      </w:r>
      <w:r w:rsidR="00BE22C3" w:rsidRPr="00BE22C3">
        <w:rPr>
          <w:rFonts w:ascii="Century Gothic" w:hAnsi="Century Gothic"/>
        </w:rPr>
        <w:t>la mise en œuvre</w:t>
      </w:r>
      <w:r w:rsidR="0031152A" w:rsidRPr="00446423">
        <w:rPr>
          <w:rFonts w:ascii="Century Gothic" w:hAnsi="Century Gothic"/>
        </w:rPr>
        <w:t xml:space="preserve"> de la</w:t>
      </w:r>
      <w:r w:rsidR="00933C40" w:rsidRPr="00446423">
        <w:rPr>
          <w:rFonts w:ascii="Century Gothic" w:hAnsi="Century Gothic"/>
        </w:rPr>
        <w:t xml:space="preserve"> CIDE</w:t>
      </w:r>
      <w:r w:rsidR="00BE22C3">
        <w:rPr>
          <w:rFonts w:ascii="Century Gothic" w:hAnsi="Century Gothic"/>
        </w:rPr>
        <w:t xml:space="preserve"> </w:t>
      </w:r>
      <w:r w:rsidR="00BE22C3" w:rsidRPr="00BE22C3">
        <w:rPr>
          <w:rFonts w:ascii="Century Gothic" w:hAnsi="Century Gothic"/>
        </w:rPr>
        <w:t>et de ses Protocoles facultatifs à l'échelle mondiale ainsi que dans votre pays / région</w:t>
      </w:r>
      <w:r w:rsidR="00BE22C3">
        <w:rPr>
          <w:rFonts w:ascii="Century Gothic" w:hAnsi="Century Gothic"/>
        </w:rPr>
        <w:t xml:space="preserve"> </w:t>
      </w:r>
      <w:r w:rsidR="00BE22C3" w:rsidRPr="00BE22C3">
        <w:rPr>
          <w:rFonts w:ascii="Century Gothic" w:hAnsi="Century Gothic"/>
        </w:rPr>
        <w:t>?</w:t>
      </w:r>
    </w:p>
    <w:p w:rsidR="00BE22C3" w:rsidRDefault="002F64A1" w:rsidP="006E59E3">
      <w:pPr>
        <w:jc w:val="both"/>
        <w:rPr>
          <w:rFonts w:ascii="Century Gothic" w:hAnsi="Century Gothic"/>
        </w:rPr>
      </w:pPr>
      <w:r>
        <w:rPr>
          <w:rFonts w:ascii="Century Gothic" w:hAnsi="Century Gothic"/>
        </w:rPr>
        <w:t xml:space="preserve">Les questions émergentes </w:t>
      </w:r>
      <w:r w:rsidR="007B4B15">
        <w:rPr>
          <w:rFonts w:ascii="Century Gothic" w:hAnsi="Century Gothic"/>
        </w:rPr>
        <w:t xml:space="preserve"> </w:t>
      </w:r>
    </w:p>
    <w:p w:rsidR="009E1CD1" w:rsidRDefault="009E1CD1" w:rsidP="006E59E3">
      <w:pPr>
        <w:jc w:val="both"/>
        <w:rPr>
          <w:rFonts w:ascii="Century Gothic" w:hAnsi="Century Gothic"/>
        </w:rPr>
      </w:pPr>
      <w:r>
        <w:rPr>
          <w:rFonts w:ascii="Century Gothic" w:hAnsi="Century Gothic"/>
        </w:rPr>
        <w:t>Au niveau mondial : la question de la cybercriminalité en lien avec l’exploitation sexuelle des enfants ; la mobilité des enfants</w:t>
      </w:r>
      <w:r w:rsidR="000C72C3">
        <w:rPr>
          <w:rFonts w:ascii="Century Gothic" w:hAnsi="Century Gothic"/>
        </w:rPr>
        <w:t xml:space="preserve"> (traite et migration des enfants)</w:t>
      </w:r>
      <w:r>
        <w:rPr>
          <w:rFonts w:ascii="Century Gothic" w:hAnsi="Century Gothic"/>
        </w:rPr>
        <w:t> ; les enfants affectés par les conflits armés</w:t>
      </w:r>
      <w:r w:rsidR="000C72C3">
        <w:rPr>
          <w:rFonts w:ascii="Century Gothic" w:hAnsi="Century Gothic"/>
        </w:rPr>
        <w:t xml:space="preserve"> (violences physiques et sexuelles contre les enfants dans les zones de conflits armés, enfants victimes de maladies liées aux conflits, malnutrition ou morts de </w:t>
      </w:r>
      <w:r w:rsidR="00A84545">
        <w:rPr>
          <w:rFonts w:ascii="Century Gothic" w:hAnsi="Century Gothic"/>
        </w:rPr>
        <w:t>faim ;</w:t>
      </w:r>
      <w:r>
        <w:rPr>
          <w:rFonts w:ascii="Century Gothic" w:hAnsi="Century Gothic"/>
        </w:rPr>
        <w:t xml:space="preserve"> les effets du changement climatique sur les enfants</w:t>
      </w:r>
      <w:r w:rsidR="00A84545">
        <w:rPr>
          <w:rFonts w:ascii="Century Gothic" w:hAnsi="Century Gothic"/>
        </w:rPr>
        <w:t>.</w:t>
      </w:r>
    </w:p>
    <w:p w:rsidR="009E1CD1" w:rsidRDefault="009E1CD1" w:rsidP="006E59E3">
      <w:pPr>
        <w:jc w:val="both"/>
        <w:rPr>
          <w:rFonts w:ascii="Century Gothic" w:hAnsi="Century Gothic"/>
        </w:rPr>
      </w:pPr>
      <w:r>
        <w:rPr>
          <w:rFonts w:ascii="Century Gothic" w:hAnsi="Century Gothic"/>
        </w:rPr>
        <w:t>Au niveau de l’Afrique : en plu</w:t>
      </w:r>
      <w:r w:rsidR="000C72C3">
        <w:rPr>
          <w:rFonts w:ascii="Century Gothic" w:hAnsi="Century Gothic"/>
        </w:rPr>
        <w:t>s des questions relevées au niveau mondial, l’enlèvement des enfants par les groupes armés</w:t>
      </w:r>
      <w:r w:rsidR="00A84545">
        <w:rPr>
          <w:rFonts w:ascii="Century Gothic" w:hAnsi="Century Gothic"/>
        </w:rPr>
        <w:t> ; mariage d’enfants ; enfants déplacés/réfugiés avec ou sans les familles.</w:t>
      </w:r>
    </w:p>
    <w:p w:rsidR="00A84545" w:rsidRDefault="00A84545" w:rsidP="006E59E3">
      <w:pPr>
        <w:jc w:val="both"/>
        <w:rPr>
          <w:rFonts w:ascii="Century Gothic" w:hAnsi="Century Gothic"/>
        </w:rPr>
      </w:pPr>
      <w:r>
        <w:rPr>
          <w:rFonts w:ascii="Century Gothic" w:hAnsi="Century Gothic"/>
        </w:rPr>
        <w:t>Au Mali : la situation précaire des enfants abandonnés en lien avec l’interdiction de l’adoption internationale</w:t>
      </w:r>
      <w:r w:rsidR="001E2AF6">
        <w:rPr>
          <w:rFonts w:ascii="Century Gothic" w:hAnsi="Century Gothic"/>
        </w:rPr>
        <w:t xml:space="preserve"> ; la question de l’impunité des crimes contre les </w:t>
      </w:r>
      <w:r w:rsidR="007C73DB">
        <w:rPr>
          <w:rFonts w:ascii="Century Gothic" w:hAnsi="Century Gothic"/>
        </w:rPr>
        <w:t xml:space="preserve">enfants </w:t>
      </w:r>
      <w:r w:rsidR="0080205F">
        <w:rPr>
          <w:rFonts w:ascii="Century Gothic" w:hAnsi="Century Gothic"/>
        </w:rPr>
        <w:t>(mutilations</w:t>
      </w:r>
      <w:r w:rsidR="001E2AF6">
        <w:rPr>
          <w:rFonts w:ascii="Century Gothic" w:hAnsi="Century Gothic"/>
        </w:rPr>
        <w:t xml:space="preserve"> génitales, mariages d’enfants, viols) ; atteinte graves au droit à l’éducation dans les zones de conflit avec la fermeture forcée des classes.</w:t>
      </w:r>
    </w:p>
    <w:p w:rsidR="002F64A1" w:rsidRDefault="0080205F" w:rsidP="006E59E3">
      <w:pPr>
        <w:jc w:val="both"/>
        <w:rPr>
          <w:rFonts w:ascii="Century Gothic" w:hAnsi="Century Gothic"/>
        </w:rPr>
      </w:pPr>
      <w:r>
        <w:rPr>
          <w:rFonts w:ascii="Century Gothic" w:hAnsi="Century Gothic"/>
        </w:rPr>
        <w:t>Défis pour la mise en œuvre de la CIDE : demander aux Etats parties d’inclure dans leurs rapports au Comités les mesures qui ont été prises en vue de faire face à ces questions.</w:t>
      </w:r>
    </w:p>
    <w:p w:rsidR="00890803" w:rsidRDefault="00BE22C3" w:rsidP="00131F44">
      <w:pPr>
        <w:jc w:val="both"/>
        <w:rPr>
          <w:rFonts w:ascii="Century Gothic" w:hAnsi="Century Gothic"/>
        </w:rPr>
      </w:pPr>
      <w:r>
        <w:rPr>
          <w:rFonts w:ascii="Century Gothic" w:hAnsi="Century Gothic"/>
        </w:rPr>
        <w:t>4.</w:t>
      </w:r>
      <w:r w:rsidRPr="00BE22C3">
        <w:rPr>
          <w:rFonts w:ascii="Century Gothic" w:hAnsi="Century Gothic"/>
        </w:rPr>
        <w:t xml:space="preserve"> Selon vous, quels sont les domaines dans lesquels le Comité doit renforcer les normes internationales relatives aux droits de l'enfant</w:t>
      </w:r>
      <w:r>
        <w:rPr>
          <w:rFonts w:ascii="Century Gothic" w:hAnsi="Century Gothic"/>
        </w:rPr>
        <w:t xml:space="preserve"> </w:t>
      </w:r>
      <w:r w:rsidRPr="00BE22C3">
        <w:rPr>
          <w:rFonts w:ascii="Century Gothic" w:hAnsi="Century Gothic"/>
        </w:rPr>
        <w:t>?</w:t>
      </w:r>
    </w:p>
    <w:p w:rsidR="000A028D" w:rsidRDefault="00B12BE5" w:rsidP="00131F44">
      <w:pPr>
        <w:jc w:val="both"/>
        <w:rPr>
          <w:rFonts w:ascii="Century Gothic" w:hAnsi="Century Gothic"/>
        </w:rPr>
      </w:pPr>
      <w:r>
        <w:rPr>
          <w:rFonts w:ascii="Century Gothic" w:hAnsi="Century Gothic"/>
        </w:rPr>
        <w:t>Le Comité doit renforcer les normes internationales dans le domaine de la protection de l’enfant contre</w:t>
      </w:r>
      <w:r w:rsidR="000A028D">
        <w:rPr>
          <w:rFonts w:ascii="Century Gothic" w:hAnsi="Century Gothic"/>
        </w:rPr>
        <w:t> </w:t>
      </w:r>
      <w:r>
        <w:rPr>
          <w:rFonts w:ascii="Century Gothic" w:hAnsi="Century Gothic"/>
        </w:rPr>
        <w:t>la cybercriminalité</w:t>
      </w:r>
      <w:r w:rsidR="00FC4C02">
        <w:rPr>
          <w:rFonts w:ascii="Century Gothic" w:hAnsi="Century Gothic"/>
        </w:rPr>
        <w:t xml:space="preserve"> ; </w:t>
      </w:r>
      <w:r w:rsidR="000A028D">
        <w:rPr>
          <w:rFonts w:ascii="Century Gothic" w:hAnsi="Century Gothic"/>
        </w:rPr>
        <w:t>les violations liées aux conflits armés</w:t>
      </w:r>
      <w:r w:rsidR="00FC4C02">
        <w:rPr>
          <w:rFonts w:ascii="Century Gothic" w:hAnsi="Century Gothic"/>
        </w:rPr>
        <w:t xml:space="preserve"> ainsi que la protection de l’enfant en mobilité.</w:t>
      </w:r>
    </w:p>
    <w:p w:rsidR="000A028D" w:rsidRPr="00B12BE5" w:rsidRDefault="000A028D" w:rsidP="00131F44">
      <w:pPr>
        <w:jc w:val="both"/>
        <w:rPr>
          <w:rFonts w:ascii="Century Gothic" w:hAnsi="Century Gothic"/>
        </w:rPr>
      </w:pPr>
    </w:p>
    <w:p w:rsidR="00131F44" w:rsidRPr="002A32BC" w:rsidRDefault="00131F44" w:rsidP="00131F44">
      <w:pPr>
        <w:jc w:val="both"/>
        <w:rPr>
          <w:rFonts w:ascii="Century Gothic" w:hAnsi="Century Gothic"/>
          <w:lang w:val="fr-CH"/>
        </w:rPr>
      </w:pPr>
      <w:r w:rsidRPr="00053982">
        <w:rPr>
          <w:rFonts w:ascii="Century Gothic" w:hAnsi="Century Gothic"/>
          <w:lang w:val="fr-CH"/>
        </w:rPr>
        <w:t>5</w:t>
      </w:r>
      <w:r w:rsidR="00053982">
        <w:rPr>
          <w:rFonts w:ascii="Century Gothic" w:hAnsi="Century Gothic"/>
          <w:lang w:val="fr-CH"/>
        </w:rPr>
        <w:t xml:space="preserve">. </w:t>
      </w:r>
      <w:r w:rsidR="00173407" w:rsidRPr="002A32BC">
        <w:rPr>
          <w:rFonts w:ascii="Century Gothic" w:hAnsi="Century Gothic"/>
          <w:lang w:val="fr-CH"/>
        </w:rPr>
        <w:t>Comment envisagez</w:t>
      </w:r>
      <w:r w:rsidR="00053982" w:rsidRPr="002A32BC">
        <w:rPr>
          <w:rFonts w:ascii="Century Gothic" w:hAnsi="Century Gothic"/>
          <w:lang w:val="fr-CH"/>
        </w:rPr>
        <w:t>-</w:t>
      </w:r>
      <w:r w:rsidR="00173407" w:rsidRPr="002A32BC">
        <w:rPr>
          <w:rFonts w:ascii="Century Gothic" w:hAnsi="Century Gothic"/>
          <w:lang w:val="fr-CH"/>
        </w:rPr>
        <w:t xml:space="preserve">vous le travail du Comité </w:t>
      </w:r>
      <w:r w:rsidR="00053982" w:rsidRPr="002A32BC">
        <w:rPr>
          <w:rFonts w:ascii="Century Gothic" w:hAnsi="Century Gothic"/>
          <w:lang w:val="fr-CH"/>
        </w:rPr>
        <w:t>dans la réalisation des Objectifs de Développement Durable ?</w:t>
      </w:r>
    </w:p>
    <w:p w:rsidR="000E0BEB" w:rsidRDefault="000E0BEB" w:rsidP="00131F44">
      <w:pPr>
        <w:jc w:val="both"/>
        <w:rPr>
          <w:rFonts w:ascii="Century Gothic" w:hAnsi="Century Gothic"/>
          <w:lang w:val="fr-CH"/>
        </w:rPr>
      </w:pPr>
      <w:r w:rsidRPr="002A32BC">
        <w:rPr>
          <w:rFonts w:ascii="Century Gothic" w:hAnsi="Century Gothic"/>
          <w:lang w:val="fr-CH"/>
        </w:rPr>
        <w:t>Malgré les progrès enregistrés sous la mise en œuvre des objectifs du millénaire, les droits de l’enfant restent une priorité dans l’atteinte des Obje</w:t>
      </w:r>
      <w:r w:rsidR="00651241">
        <w:rPr>
          <w:rFonts w:ascii="Century Gothic" w:hAnsi="Century Gothic"/>
          <w:lang w:val="fr-CH"/>
        </w:rPr>
        <w:t>ctifs du Développement Durable.</w:t>
      </w:r>
    </w:p>
    <w:p w:rsidR="0085256A" w:rsidRDefault="0085256A" w:rsidP="00131F44">
      <w:pPr>
        <w:jc w:val="both"/>
        <w:rPr>
          <w:rFonts w:ascii="Century Gothic" w:hAnsi="Century Gothic"/>
          <w:lang w:val="fr-CH"/>
        </w:rPr>
      </w:pPr>
      <w:r>
        <w:rPr>
          <w:rFonts w:ascii="Century Gothic" w:hAnsi="Century Gothic"/>
          <w:lang w:val="fr-CH"/>
        </w:rPr>
        <w:t xml:space="preserve">Les Objectifs du Développement ont identifié 44 indicateurs relatifs </w:t>
      </w:r>
      <w:r w:rsidR="00616B7D">
        <w:rPr>
          <w:rFonts w:ascii="Century Gothic" w:hAnsi="Century Gothic"/>
          <w:lang w:val="fr-CH"/>
        </w:rPr>
        <w:t>aux</w:t>
      </w:r>
      <w:r>
        <w:rPr>
          <w:rFonts w:ascii="Century Gothic" w:hAnsi="Century Gothic"/>
          <w:lang w:val="fr-CH"/>
        </w:rPr>
        <w:t xml:space="preserve"> enfants. Ces indicateurs qui ont été regroupés </w:t>
      </w:r>
      <w:r w:rsidR="001B3431">
        <w:rPr>
          <w:rFonts w:ascii="Century Gothic" w:hAnsi="Century Gothic"/>
          <w:lang w:val="fr-CH"/>
        </w:rPr>
        <w:t xml:space="preserve">sous cinq dimensions </w:t>
      </w:r>
    </w:p>
    <w:p w:rsidR="006E59E3" w:rsidRPr="00902067" w:rsidRDefault="00383244" w:rsidP="006E59E3">
      <w:pPr>
        <w:jc w:val="both"/>
        <w:rPr>
          <w:rFonts w:ascii="Century Gothic" w:hAnsi="Century Gothic"/>
          <w:b/>
          <w:lang w:val="fr-CH"/>
        </w:rPr>
      </w:pPr>
      <w:r>
        <w:rPr>
          <w:rFonts w:ascii="Century Gothic" w:hAnsi="Century Gothic"/>
          <w:lang w:val="fr-CH"/>
        </w:rPr>
        <w:t>Dans le cadre de la réalisation des Objectifs du Développement durable, l</w:t>
      </w:r>
      <w:r w:rsidR="0085256A">
        <w:rPr>
          <w:rFonts w:ascii="Century Gothic" w:hAnsi="Century Gothic"/>
          <w:lang w:val="fr-CH"/>
        </w:rPr>
        <w:t>e Comité</w:t>
      </w:r>
      <w:r w:rsidR="00651241">
        <w:rPr>
          <w:rFonts w:ascii="Century Gothic" w:hAnsi="Century Gothic"/>
          <w:lang w:val="fr-CH"/>
        </w:rPr>
        <w:t xml:space="preserve"> </w:t>
      </w:r>
      <w:r>
        <w:rPr>
          <w:rFonts w:ascii="Century Gothic" w:hAnsi="Century Gothic"/>
          <w:lang w:val="fr-CH"/>
        </w:rPr>
        <w:t>pourra intégrer les indicateurs relatifs aux enfants.</w:t>
      </w:r>
      <w:r w:rsidR="00BD0BC8">
        <w:rPr>
          <w:rFonts w:ascii="Century Gothic" w:hAnsi="Century Gothic"/>
          <w:lang w:val="fr-CH"/>
        </w:rPr>
        <w:t xml:space="preserve"> Il sera demandé aux Etats parties qui sont amenés à présenter leurs  rapports périodiques d’apporter des in</w:t>
      </w:r>
      <w:r w:rsidR="00CB5DD4">
        <w:rPr>
          <w:rFonts w:ascii="Century Gothic" w:hAnsi="Century Gothic"/>
          <w:lang w:val="fr-CH"/>
        </w:rPr>
        <w:t>formations</w:t>
      </w:r>
      <w:r w:rsidR="00BD0BC8">
        <w:rPr>
          <w:rFonts w:ascii="Century Gothic" w:hAnsi="Century Gothic"/>
          <w:lang w:val="fr-CH"/>
        </w:rPr>
        <w:t xml:space="preserve"> sur les</w:t>
      </w:r>
      <w:r w:rsidR="00CB5DD4">
        <w:rPr>
          <w:rFonts w:ascii="Century Gothic" w:hAnsi="Century Gothic"/>
          <w:lang w:val="fr-CH"/>
        </w:rPr>
        <w:t xml:space="preserve"> mesures concrètes mises en œuvre au plan politique, légal social  et autres</w:t>
      </w:r>
      <w:r w:rsidR="00C429BB">
        <w:rPr>
          <w:rFonts w:ascii="Century Gothic" w:hAnsi="Century Gothic"/>
          <w:lang w:val="fr-CH"/>
        </w:rPr>
        <w:t xml:space="preserve"> pour améliorer les indicateurs </w:t>
      </w:r>
      <w:r w:rsidR="00616B7D">
        <w:rPr>
          <w:rFonts w:ascii="Century Gothic" w:hAnsi="Century Gothic"/>
          <w:lang w:val="fr-CH"/>
        </w:rPr>
        <w:t>en lien avec les enfants</w:t>
      </w:r>
      <w:r w:rsidR="00CB5DD4">
        <w:rPr>
          <w:rFonts w:ascii="Century Gothic" w:hAnsi="Century Gothic"/>
          <w:lang w:val="fr-CH"/>
        </w:rPr>
        <w:t>.</w:t>
      </w:r>
    </w:p>
    <w:p w:rsidR="00BE22C3" w:rsidRDefault="00484041" w:rsidP="006E59E3">
      <w:pPr>
        <w:jc w:val="both"/>
        <w:rPr>
          <w:rFonts w:ascii="Century Gothic" w:hAnsi="Century Gothic"/>
        </w:rPr>
      </w:pPr>
      <w:r>
        <w:rPr>
          <w:rFonts w:ascii="Century Gothic" w:hAnsi="Century Gothic"/>
        </w:rPr>
        <w:t>6</w:t>
      </w:r>
      <w:r w:rsidR="00BE22C3">
        <w:rPr>
          <w:rFonts w:ascii="Century Gothic" w:hAnsi="Century Gothic"/>
        </w:rPr>
        <w:t xml:space="preserve">. </w:t>
      </w:r>
      <w:r w:rsidR="00BE22C3" w:rsidRPr="00BE22C3">
        <w:rPr>
          <w:rFonts w:ascii="Century Gothic" w:hAnsi="Century Gothic"/>
        </w:rPr>
        <w:t>Comment pensez-vous que le Comité pourrait faire progresser les normes</w:t>
      </w:r>
      <w:r>
        <w:rPr>
          <w:rFonts w:ascii="Century Gothic" w:hAnsi="Century Gothic"/>
        </w:rPr>
        <w:t xml:space="preserve"> et les pratiques</w:t>
      </w:r>
      <w:r w:rsidR="00BE22C3" w:rsidRPr="00BE22C3">
        <w:rPr>
          <w:rFonts w:ascii="Century Gothic" w:hAnsi="Century Gothic"/>
        </w:rPr>
        <w:t xml:space="preserve"> sur la participation des enfants et en particulier </w:t>
      </w:r>
      <w:r w:rsidR="00BE22C3">
        <w:rPr>
          <w:rFonts w:ascii="Century Gothic" w:hAnsi="Century Gothic"/>
        </w:rPr>
        <w:t xml:space="preserve">sur </w:t>
      </w:r>
      <w:r w:rsidR="00BE22C3" w:rsidRPr="00BE22C3">
        <w:rPr>
          <w:rFonts w:ascii="Century Gothic" w:hAnsi="Century Gothic"/>
        </w:rPr>
        <w:t>le droit des enfants à participer à la vie politique</w:t>
      </w:r>
      <w:r w:rsidR="00BE22C3">
        <w:rPr>
          <w:rFonts w:ascii="Century Gothic" w:hAnsi="Century Gothic"/>
        </w:rPr>
        <w:t xml:space="preserve"> </w:t>
      </w:r>
      <w:r w:rsidR="00BE22C3" w:rsidRPr="00BE22C3">
        <w:rPr>
          <w:rFonts w:ascii="Century Gothic" w:hAnsi="Century Gothic"/>
        </w:rPr>
        <w:t>?</w:t>
      </w:r>
    </w:p>
    <w:p w:rsidR="00BE22C3" w:rsidRPr="00446423" w:rsidRDefault="00FC4C02" w:rsidP="006E59E3">
      <w:pPr>
        <w:jc w:val="both"/>
        <w:rPr>
          <w:rFonts w:ascii="Century Gothic" w:hAnsi="Century Gothic"/>
        </w:rPr>
      </w:pPr>
      <w:r>
        <w:rPr>
          <w:rFonts w:ascii="Century Gothic" w:hAnsi="Century Gothic"/>
        </w:rPr>
        <w:t xml:space="preserve">La participation de l’enfant relève plus des </w:t>
      </w:r>
      <w:r w:rsidR="00471FDF">
        <w:rPr>
          <w:rFonts w:ascii="Century Gothic" w:hAnsi="Century Gothic"/>
        </w:rPr>
        <w:t>normes et pratiques culturelles liées à la perception de la communauté à l’égard de celui-ci. Dans les communautés</w:t>
      </w:r>
      <w:r w:rsidR="007736F2">
        <w:rPr>
          <w:rFonts w:ascii="Century Gothic" w:hAnsi="Century Gothic"/>
        </w:rPr>
        <w:t xml:space="preserve">, </w:t>
      </w:r>
      <w:r w:rsidR="002E1763">
        <w:rPr>
          <w:rFonts w:ascii="Century Gothic" w:hAnsi="Century Gothic"/>
        </w:rPr>
        <w:t>cette</w:t>
      </w:r>
      <w:r w:rsidR="00471FDF">
        <w:rPr>
          <w:rFonts w:ascii="Century Gothic" w:hAnsi="Century Gothic"/>
        </w:rPr>
        <w:t xml:space="preserve"> participation se fait </w:t>
      </w:r>
      <w:r w:rsidR="00CB268C">
        <w:rPr>
          <w:rFonts w:ascii="Century Gothic" w:hAnsi="Century Gothic"/>
        </w:rPr>
        <w:t xml:space="preserve">dans le cadre des classes et </w:t>
      </w:r>
      <w:r w:rsidR="00470F8E">
        <w:rPr>
          <w:rFonts w:ascii="Century Gothic" w:hAnsi="Century Gothic"/>
        </w:rPr>
        <w:t>groupes d’âge</w:t>
      </w:r>
      <w:r w:rsidR="00134432">
        <w:rPr>
          <w:rFonts w:ascii="Century Gothic" w:hAnsi="Century Gothic"/>
        </w:rPr>
        <w:t xml:space="preserve"> dont le leader est le </w:t>
      </w:r>
      <w:r w:rsidR="007736F2">
        <w:rPr>
          <w:rFonts w:ascii="Century Gothic" w:hAnsi="Century Gothic"/>
        </w:rPr>
        <w:t>porte-parole auprès des adultes</w:t>
      </w:r>
      <w:r w:rsidR="00FC7C1A">
        <w:rPr>
          <w:rFonts w:ascii="Century Gothic" w:hAnsi="Century Gothic"/>
        </w:rPr>
        <w:t xml:space="preserve"> en vue de la prise en compte des préoccupations et besoins.</w:t>
      </w:r>
      <w:r w:rsidR="008D02AE">
        <w:rPr>
          <w:rFonts w:ascii="Century Gothic" w:hAnsi="Century Gothic"/>
        </w:rPr>
        <w:t xml:space="preserve"> Pour</w:t>
      </w:r>
      <w:r w:rsidR="00F7730E">
        <w:rPr>
          <w:rFonts w:ascii="Century Gothic" w:hAnsi="Century Gothic"/>
        </w:rPr>
        <w:t xml:space="preserve"> faire</w:t>
      </w:r>
      <w:r w:rsidR="008D02AE">
        <w:rPr>
          <w:rFonts w:ascii="Century Gothic" w:hAnsi="Century Gothic"/>
        </w:rPr>
        <w:t xml:space="preserve"> progresser</w:t>
      </w:r>
      <w:r w:rsidR="000654E7">
        <w:rPr>
          <w:rFonts w:ascii="Century Gothic" w:hAnsi="Century Gothic"/>
        </w:rPr>
        <w:t xml:space="preserve"> les normes et les pratiques conformément</w:t>
      </w:r>
      <w:r w:rsidR="00090C74">
        <w:rPr>
          <w:rFonts w:ascii="Century Gothic" w:hAnsi="Century Gothic"/>
        </w:rPr>
        <w:t xml:space="preserve"> à l’esprit de la CRDE,</w:t>
      </w:r>
      <w:r w:rsidR="00597079">
        <w:rPr>
          <w:rFonts w:ascii="Century Gothic" w:hAnsi="Century Gothic"/>
        </w:rPr>
        <w:t xml:space="preserve"> le Comité</w:t>
      </w:r>
      <w:r w:rsidR="00BB03FD">
        <w:rPr>
          <w:rFonts w:ascii="Century Gothic" w:hAnsi="Century Gothic"/>
        </w:rPr>
        <w:t xml:space="preserve"> doit</w:t>
      </w:r>
      <w:r w:rsidR="0035715A">
        <w:rPr>
          <w:rFonts w:ascii="Century Gothic" w:hAnsi="Century Gothic"/>
        </w:rPr>
        <w:t xml:space="preserve"> confronter</w:t>
      </w:r>
      <w:r w:rsidR="00BB03FD">
        <w:rPr>
          <w:rFonts w:ascii="Century Gothic" w:hAnsi="Century Gothic"/>
        </w:rPr>
        <w:t xml:space="preserve"> les principales normes et pratiques en</w:t>
      </w:r>
      <w:r w:rsidR="00A320BF">
        <w:rPr>
          <w:rFonts w:ascii="Century Gothic" w:hAnsi="Century Gothic"/>
        </w:rPr>
        <w:t xml:space="preserve"> cours dans les régions</w:t>
      </w:r>
      <w:r w:rsidR="00671B3F">
        <w:rPr>
          <w:rFonts w:ascii="Century Gothic" w:hAnsi="Century Gothic"/>
        </w:rPr>
        <w:t>, les étudier et identifier celles qui peuvent être considérées comme « bonnes »   et encourager les échanges d’expériences  et de bonnes pratiques. Des exemples identifiés  pourront être améliorés.</w:t>
      </w:r>
      <w:r w:rsidR="000654E7">
        <w:rPr>
          <w:rFonts w:ascii="Century Gothic" w:hAnsi="Century Gothic"/>
        </w:rPr>
        <w:t xml:space="preserve"> </w:t>
      </w:r>
      <w:r w:rsidR="00AB70AF">
        <w:rPr>
          <w:rFonts w:ascii="Century Gothic" w:hAnsi="Century Gothic"/>
        </w:rPr>
        <w:t xml:space="preserve">Dans certains pays, </w:t>
      </w:r>
      <w:r w:rsidR="00807A6A">
        <w:rPr>
          <w:rFonts w:ascii="Century Gothic" w:hAnsi="Century Gothic"/>
        </w:rPr>
        <w:t>existent</w:t>
      </w:r>
      <w:r w:rsidR="00AB70AF">
        <w:rPr>
          <w:rFonts w:ascii="Century Gothic" w:hAnsi="Century Gothic"/>
        </w:rPr>
        <w:t xml:space="preserve"> </w:t>
      </w:r>
      <w:r w:rsidR="00807A6A">
        <w:rPr>
          <w:rFonts w:ascii="Century Gothic" w:hAnsi="Century Gothic"/>
        </w:rPr>
        <w:t>un</w:t>
      </w:r>
      <w:r w:rsidR="00AB70AF">
        <w:rPr>
          <w:rFonts w:ascii="Century Gothic" w:hAnsi="Century Gothic"/>
        </w:rPr>
        <w:t xml:space="preserve"> parlement</w:t>
      </w:r>
      <w:r w:rsidR="00807A6A">
        <w:rPr>
          <w:rFonts w:ascii="Century Gothic" w:hAnsi="Century Gothic"/>
        </w:rPr>
        <w:t>/g</w:t>
      </w:r>
      <w:r w:rsidR="00AB70AF">
        <w:rPr>
          <w:rFonts w:ascii="Century Gothic" w:hAnsi="Century Gothic"/>
        </w:rPr>
        <w:t xml:space="preserve">ouvernements d’enfants. </w:t>
      </w:r>
      <w:r w:rsidR="008456A9">
        <w:rPr>
          <w:rFonts w:ascii="Century Gothic" w:hAnsi="Century Gothic"/>
        </w:rPr>
        <w:t>L’expérience est à</w:t>
      </w:r>
      <w:r w:rsidR="001B7920">
        <w:rPr>
          <w:rFonts w:ascii="Century Gothic" w:hAnsi="Century Gothic"/>
        </w:rPr>
        <w:t xml:space="preserve"> étudier et</w:t>
      </w:r>
      <w:r w:rsidR="008456A9">
        <w:rPr>
          <w:rFonts w:ascii="Century Gothic" w:hAnsi="Century Gothic"/>
        </w:rPr>
        <w:t xml:space="preserve"> approfondir.</w:t>
      </w:r>
      <w:r w:rsidR="002E1763">
        <w:rPr>
          <w:rFonts w:ascii="Century Gothic" w:hAnsi="Century Gothic"/>
        </w:rPr>
        <w:t xml:space="preserve"> </w:t>
      </w:r>
      <w:r w:rsidR="00134432">
        <w:rPr>
          <w:rFonts w:ascii="Century Gothic" w:hAnsi="Century Gothic"/>
        </w:rPr>
        <w:t xml:space="preserve"> </w:t>
      </w:r>
    </w:p>
    <w:p w:rsidR="006E59E3" w:rsidRPr="00446423" w:rsidRDefault="00BE22C3" w:rsidP="006E59E3">
      <w:pPr>
        <w:jc w:val="both"/>
        <w:rPr>
          <w:rFonts w:ascii="Century Gothic" w:eastAsia="Century Gothic" w:hAnsi="Century Gothic" w:cs="Century Gothic"/>
        </w:rPr>
      </w:pPr>
      <w:r>
        <w:rPr>
          <w:rFonts w:ascii="Century Gothic" w:eastAsia="Century Gothic" w:hAnsi="Century Gothic" w:cs="Century Gothic"/>
        </w:rPr>
        <w:t>7</w:t>
      </w:r>
      <w:r w:rsidR="005F342D" w:rsidRPr="00446423">
        <w:rPr>
          <w:rFonts w:ascii="Century Gothic" w:eastAsia="Century Gothic" w:hAnsi="Century Gothic" w:cs="Century Gothic"/>
        </w:rPr>
        <w:t xml:space="preserve">. </w:t>
      </w:r>
      <w:r w:rsidR="00933C40" w:rsidRPr="00446423">
        <w:rPr>
          <w:rFonts w:ascii="Century Gothic" w:eastAsia="Century Gothic" w:hAnsi="Century Gothic" w:cs="Century Gothic"/>
        </w:rPr>
        <w:t xml:space="preserve">Que peut faire le Comité pour renforcer davantage son engagement envers </w:t>
      </w:r>
      <w:r w:rsidR="004C1178">
        <w:rPr>
          <w:rFonts w:ascii="Century Gothic" w:eastAsia="Century Gothic" w:hAnsi="Century Gothic" w:cs="Century Gothic"/>
        </w:rPr>
        <w:t>la société civile</w:t>
      </w:r>
      <w:r w:rsidR="00484041">
        <w:rPr>
          <w:rFonts w:ascii="Century Gothic" w:eastAsia="Century Gothic" w:hAnsi="Century Gothic" w:cs="Century Gothic"/>
        </w:rPr>
        <w:t> ?</w:t>
      </w:r>
    </w:p>
    <w:p w:rsidR="00EC5211" w:rsidRDefault="00EC5211" w:rsidP="00EC5211">
      <w:pPr>
        <w:jc w:val="both"/>
        <w:rPr>
          <w:rFonts w:ascii="Century Gothic" w:hAnsi="Century Gothic"/>
        </w:rPr>
      </w:pPr>
      <w:r>
        <w:rPr>
          <w:rFonts w:ascii="Century Gothic" w:hAnsi="Century Gothic"/>
        </w:rPr>
        <w:t>Fournir une expertise pour la formation des membres de la société civile sur la Convention sur les droits de l’enfant et les protocoles facultatifs ainsi que le rôle et le mandat du Comité ;</w:t>
      </w:r>
    </w:p>
    <w:p w:rsidR="00EC5211" w:rsidRDefault="00EC5211" w:rsidP="00EC5211">
      <w:pPr>
        <w:jc w:val="both"/>
        <w:rPr>
          <w:rFonts w:ascii="Century Gothic" w:hAnsi="Century Gothic"/>
        </w:rPr>
      </w:pPr>
      <w:r>
        <w:rPr>
          <w:rFonts w:ascii="Century Gothic" w:hAnsi="Century Gothic"/>
        </w:rPr>
        <w:t>Apporter un soutien aux actions de la société civile (plaidoyer pour la signature et la ratification des protocoles facultatifs à la Convention sur les Droits de l’Enfant, diffusion des instruments relatifs aux droits de l’enfant en vue de la sensibilisation des populations y compris les enfants</w:t>
      </w:r>
      <w:r w:rsidR="00534772">
        <w:rPr>
          <w:rFonts w:ascii="Century Gothic" w:hAnsi="Century Gothic"/>
        </w:rPr>
        <w:t> ;</w:t>
      </w:r>
    </w:p>
    <w:p w:rsidR="00EC5211" w:rsidRDefault="00EC5211" w:rsidP="00EC5211">
      <w:pPr>
        <w:jc w:val="both"/>
        <w:rPr>
          <w:rFonts w:ascii="Century Gothic" w:hAnsi="Century Gothic"/>
        </w:rPr>
      </w:pPr>
      <w:r>
        <w:rPr>
          <w:rFonts w:ascii="Century Gothic" w:hAnsi="Century Gothic"/>
        </w:rPr>
        <w:t>Encourager la société civile à faciliter</w:t>
      </w:r>
      <w:r w:rsidR="00534772">
        <w:rPr>
          <w:rFonts w:ascii="Century Gothic" w:hAnsi="Century Gothic"/>
        </w:rPr>
        <w:t xml:space="preserve"> et suivre</w:t>
      </w:r>
      <w:r>
        <w:rPr>
          <w:rFonts w:ascii="Century Gothic" w:hAnsi="Century Gothic"/>
        </w:rPr>
        <w:t xml:space="preserve"> la mise en œuvre de la Convention</w:t>
      </w:r>
      <w:r w:rsidR="00534772">
        <w:rPr>
          <w:rFonts w:ascii="Century Gothic" w:hAnsi="Century Gothic"/>
        </w:rPr>
        <w:t xml:space="preserve"> et de ses protocoles </w:t>
      </w:r>
      <w:r>
        <w:rPr>
          <w:rFonts w:ascii="Century Gothic" w:hAnsi="Century Gothic"/>
        </w:rPr>
        <w:t xml:space="preserve"> à travers leurs actions</w:t>
      </w:r>
      <w:r w:rsidR="00534772">
        <w:rPr>
          <w:rFonts w:ascii="Century Gothic" w:hAnsi="Century Gothic"/>
        </w:rPr>
        <w:t xml:space="preserve"> de plaidoyer et leur travail au quotidien.</w:t>
      </w:r>
    </w:p>
    <w:p w:rsidR="00EC5211" w:rsidRDefault="00EC5211" w:rsidP="00EC5211">
      <w:pPr>
        <w:jc w:val="both"/>
        <w:rPr>
          <w:rFonts w:ascii="Century Gothic" w:hAnsi="Century Gothic"/>
        </w:rPr>
      </w:pPr>
    </w:p>
    <w:sectPr w:rsidR="00EC5211" w:rsidSect="00C1522C">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1E2" w:rsidRDefault="007801E2" w:rsidP="009478F3">
      <w:pPr>
        <w:spacing w:after="0" w:line="240" w:lineRule="auto"/>
      </w:pPr>
      <w:r>
        <w:separator/>
      </w:r>
    </w:p>
  </w:endnote>
  <w:endnote w:type="continuationSeparator" w:id="0">
    <w:p w:rsidR="007801E2" w:rsidRDefault="007801E2" w:rsidP="00947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iberation Serif">
    <w:altName w:val="MS Gothic"/>
    <w:charset w:val="80"/>
    <w:family w:val="roman"/>
    <w:pitch w:val="variable"/>
  </w:font>
  <w:font w:name="Droid Sans Fallback">
    <w:altName w:val="Times New Roman"/>
    <w:charset w:val="00"/>
    <w:family w:val="auto"/>
    <w:pitch w:val="variable"/>
  </w:font>
  <w:font w:name="FreeSans">
    <w:altName w:val="Arial"/>
    <w:charset w:val="00"/>
    <w:family w:val="swiss"/>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1E2" w:rsidRDefault="007801E2" w:rsidP="009478F3">
      <w:pPr>
        <w:spacing w:after="0" w:line="240" w:lineRule="auto"/>
      </w:pPr>
      <w:r>
        <w:separator/>
      </w:r>
    </w:p>
  </w:footnote>
  <w:footnote w:type="continuationSeparator" w:id="0">
    <w:p w:rsidR="007801E2" w:rsidRDefault="007801E2" w:rsidP="009478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20B0"/>
    <w:multiLevelType w:val="hybridMultilevel"/>
    <w:tmpl w:val="5758496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37253"/>
    <w:multiLevelType w:val="hybridMultilevel"/>
    <w:tmpl w:val="44D89FF8"/>
    <w:lvl w:ilvl="0" w:tplc="6AA0E3E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41182"/>
    <w:multiLevelType w:val="hybridMultilevel"/>
    <w:tmpl w:val="833CF88A"/>
    <w:lvl w:ilvl="0" w:tplc="8BA81F8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2749C2"/>
    <w:multiLevelType w:val="hybridMultilevel"/>
    <w:tmpl w:val="4F32973A"/>
    <w:lvl w:ilvl="0" w:tplc="6DF498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8917D3"/>
    <w:multiLevelType w:val="hybridMultilevel"/>
    <w:tmpl w:val="39BAF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55478"/>
    <w:multiLevelType w:val="hybridMultilevel"/>
    <w:tmpl w:val="15769EEA"/>
    <w:lvl w:ilvl="0" w:tplc="E6700AC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64B4D"/>
    <w:multiLevelType w:val="hybridMultilevel"/>
    <w:tmpl w:val="620869E2"/>
    <w:lvl w:ilvl="0" w:tplc="6006489E">
      <w:start w:val="1"/>
      <w:numFmt w:val="decimal"/>
      <w:lvlText w:val="%1."/>
      <w:lvlJc w:val="left"/>
      <w:pPr>
        <w:ind w:left="720" w:hanging="360"/>
      </w:pPr>
      <w:rPr>
        <w:rFonts w:eastAsia="Century Gothic" w:cs="Century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874B54"/>
    <w:multiLevelType w:val="hybridMultilevel"/>
    <w:tmpl w:val="DC8A1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47924"/>
    <w:multiLevelType w:val="hybridMultilevel"/>
    <w:tmpl w:val="F2B221CE"/>
    <w:lvl w:ilvl="0" w:tplc="6AA0E3E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502AA"/>
    <w:multiLevelType w:val="hybridMultilevel"/>
    <w:tmpl w:val="AC2A57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D97534"/>
    <w:multiLevelType w:val="hybridMultilevel"/>
    <w:tmpl w:val="60588376"/>
    <w:lvl w:ilvl="0" w:tplc="9E521756">
      <w:start w:val="1"/>
      <w:numFmt w:val="bullet"/>
      <w:lvlText w:val="-"/>
      <w:lvlJc w:val="left"/>
      <w:pPr>
        <w:ind w:left="1440" w:hanging="360"/>
      </w:pPr>
      <w:rPr>
        <w:rFonts w:ascii="Times New Roman" w:hAnsi="Times New Roman" w:cs="Times New Roman" w:hint="default"/>
        <w:b/>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88B38B4"/>
    <w:multiLevelType w:val="hybridMultilevel"/>
    <w:tmpl w:val="269A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E3F7C"/>
    <w:multiLevelType w:val="hybridMultilevel"/>
    <w:tmpl w:val="97F293E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C6636"/>
    <w:multiLevelType w:val="hybridMultilevel"/>
    <w:tmpl w:val="E46EFF90"/>
    <w:lvl w:ilvl="0" w:tplc="08090001">
      <w:start w:val="1"/>
      <w:numFmt w:val="bullet"/>
      <w:lvlText w:val=""/>
      <w:lvlJc w:val="left"/>
      <w:pPr>
        <w:ind w:left="720" w:hanging="360"/>
      </w:pPr>
      <w:rPr>
        <w:rFonts w:ascii="Symbol" w:hAnsi="Symbol" w:hint="default"/>
      </w:rPr>
    </w:lvl>
    <w:lvl w:ilvl="1" w:tplc="9E521756">
      <w:start w:val="1"/>
      <w:numFmt w:val="bullet"/>
      <w:lvlText w:val="-"/>
      <w:lvlJc w:val="left"/>
      <w:pPr>
        <w:ind w:left="1440" w:hanging="360"/>
      </w:pPr>
      <w:rPr>
        <w:rFonts w:ascii="Times New Roman" w:hAnsi="Times New Roman" w:cs="Times New Roman" w:hint="default"/>
        <w:b/>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E57B73"/>
    <w:multiLevelType w:val="hybridMultilevel"/>
    <w:tmpl w:val="7780E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33278F"/>
    <w:multiLevelType w:val="hybridMultilevel"/>
    <w:tmpl w:val="C6FC5EAE"/>
    <w:lvl w:ilvl="0" w:tplc="08090001">
      <w:start w:val="1"/>
      <w:numFmt w:val="bullet"/>
      <w:lvlText w:val=""/>
      <w:lvlJc w:val="left"/>
      <w:pPr>
        <w:ind w:left="720" w:hanging="360"/>
      </w:pPr>
      <w:rPr>
        <w:rFonts w:ascii="Symbol" w:hAnsi="Symbol" w:hint="default"/>
      </w:rPr>
    </w:lvl>
    <w:lvl w:ilvl="1" w:tplc="9E521756">
      <w:start w:val="1"/>
      <w:numFmt w:val="bullet"/>
      <w:lvlText w:val="-"/>
      <w:lvlJc w:val="left"/>
      <w:pPr>
        <w:ind w:left="1440" w:hanging="360"/>
      </w:pPr>
      <w:rPr>
        <w:rFonts w:ascii="Times New Roman" w:hAnsi="Times New Roman" w:cs="Times New Roman" w:hint="default"/>
        <w:b/>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091A63"/>
    <w:multiLevelType w:val="hybridMultilevel"/>
    <w:tmpl w:val="F4E6C5BA"/>
    <w:lvl w:ilvl="0" w:tplc="08090001">
      <w:start w:val="1"/>
      <w:numFmt w:val="bullet"/>
      <w:lvlText w:val=""/>
      <w:lvlJc w:val="left"/>
      <w:pPr>
        <w:ind w:left="720" w:hanging="360"/>
      </w:pPr>
      <w:rPr>
        <w:rFonts w:ascii="Symbol" w:hAnsi="Symbol" w:hint="default"/>
      </w:rPr>
    </w:lvl>
    <w:lvl w:ilvl="1" w:tplc="F6581E98">
      <w:start w:val="10"/>
      <w:numFmt w:val="bullet"/>
      <w:lvlText w:val="-"/>
      <w:lvlJc w:val="left"/>
      <w:pPr>
        <w:ind w:left="1440" w:hanging="360"/>
      </w:pPr>
      <w:rPr>
        <w:rFonts w:ascii="Garamond" w:eastAsia="Times New Roman" w:hAnsi="Garamond" w:cs="Times New Roman" w:hint="default"/>
        <w:b/>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1B6094"/>
    <w:multiLevelType w:val="hybridMultilevel"/>
    <w:tmpl w:val="8E12B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D877FF"/>
    <w:multiLevelType w:val="hybridMultilevel"/>
    <w:tmpl w:val="63D8F3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78081518"/>
    <w:multiLevelType w:val="hybridMultilevel"/>
    <w:tmpl w:val="E5E2AC7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7"/>
  </w:num>
  <w:num w:numId="2">
    <w:abstractNumId w:val="9"/>
  </w:num>
  <w:num w:numId="3">
    <w:abstractNumId w:val="11"/>
  </w:num>
  <w:num w:numId="4">
    <w:abstractNumId w:val="4"/>
  </w:num>
  <w:num w:numId="5">
    <w:abstractNumId w:val="14"/>
  </w:num>
  <w:num w:numId="6">
    <w:abstractNumId w:val="8"/>
  </w:num>
  <w:num w:numId="7">
    <w:abstractNumId w:val="1"/>
  </w:num>
  <w:num w:numId="8">
    <w:abstractNumId w:val="7"/>
  </w:num>
  <w:num w:numId="9">
    <w:abstractNumId w:val="5"/>
  </w:num>
  <w:num w:numId="10">
    <w:abstractNumId w:val="0"/>
  </w:num>
  <w:num w:numId="11">
    <w:abstractNumId w:val="13"/>
  </w:num>
  <w:num w:numId="12">
    <w:abstractNumId w:val="16"/>
  </w:num>
  <w:num w:numId="13">
    <w:abstractNumId w:val="15"/>
  </w:num>
  <w:num w:numId="14">
    <w:abstractNumId w:val="12"/>
  </w:num>
  <w:num w:numId="15">
    <w:abstractNumId w:val="10"/>
  </w:num>
  <w:num w:numId="16">
    <w:abstractNumId w:val="3"/>
  </w:num>
  <w:num w:numId="17">
    <w:abstractNumId w:val="2"/>
  </w:num>
  <w:num w:numId="18">
    <w:abstractNumId w:val="19"/>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a-DK" w:vendorID="64" w:dllVersion="6" w:nlCheck="1" w:checkStyle="0"/>
  <w:activeWritingStyle w:appName="MSWord" w:lang="en-GB" w:vendorID="64" w:dllVersion="6" w:nlCheck="1" w:checkStyle="0"/>
  <w:activeWritingStyle w:appName="MSWord" w:lang="en-US" w:vendorID="64" w:dllVersion="6" w:nlCheck="1" w:checkStyle="1"/>
  <w:activeWritingStyle w:appName="MSWord" w:lang="fr-CH" w:vendorID="64" w:dllVersion="6" w:nlCheck="1" w:checkStyle="0"/>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131078" w:nlCheck="1" w:checkStyle="1"/>
  <w:activeWritingStyle w:appName="MSWord" w:lang="fr-CH" w:vendorID="64" w:dllVersion="131078" w:nlCheck="1" w:checkStyle="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4F1"/>
    <w:rsid w:val="00005EA5"/>
    <w:rsid w:val="000254CB"/>
    <w:rsid w:val="00042BDB"/>
    <w:rsid w:val="00050760"/>
    <w:rsid w:val="00053982"/>
    <w:rsid w:val="000654E7"/>
    <w:rsid w:val="00065BF1"/>
    <w:rsid w:val="00065C92"/>
    <w:rsid w:val="00077413"/>
    <w:rsid w:val="00090C74"/>
    <w:rsid w:val="000953EE"/>
    <w:rsid w:val="00095B58"/>
    <w:rsid w:val="000A028D"/>
    <w:rsid w:val="000A0C53"/>
    <w:rsid w:val="000A773A"/>
    <w:rsid w:val="000C04C5"/>
    <w:rsid w:val="000C2821"/>
    <w:rsid w:val="000C72C3"/>
    <w:rsid w:val="000D1252"/>
    <w:rsid w:val="000D3D70"/>
    <w:rsid w:val="000D6354"/>
    <w:rsid w:val="000E0BEB"/>
    <w:rsid w:val="00117604"/>
    <w:rsid w:val="00123C6F"/>
    <w:rsid w:val="00125B64"/>
    <w:rsid w:val="00126461"/>
    <w:rsid w:val="00130F29"/>
    <w:rsid w:val="00131F44"/>
    <w:rsid w:val="00134432"/>
    <w:rsid w:val="0014772A"/>
    <w:rsid w:val="001505E7"/>
    <w:rsid w:val="00153405"/>
    <w:rsid w:val="001560C2"/>
    <w:rsid w:val="00173407"/>
    <w:rsid w:val="001740E5"/>
    <w:rsid w:val="0017414B"/>
    <w:rsid w:val="001859D9"/>
    <w:rsid w:val="00187A68"/>
    <w:rsid w:val="00193AE0"/>
    <w:rsid w:val="00194629"/>
    <w:rsid w:val="001B00FD"/>
    <w:rsid w:val="001B3431"/>
    <w:rsid w:val="001B7920"/>
    <w:rsid w:val="001D1BC9"/>
    <w:rsid w:val="001E2AF6"/>
    <w:rsid w:val="001F70B1"/>
    <w:rsid w:val="002103C2"/>
    <w:rsid w:val="0023708B"/>
    <w:rsid w:val="00246E05"/>
    <w:rsid w:val="00263919"/>
    <w:rsid w:val="002759D9"/>
    <w:rsid w:val="00283C49"/>
    <w:rsid w:val="00283ED6"/>
    <w:rsid w:val="002937BA"/>
    <w:rsid w:val="002A32BC"/>
    <w:rsid w:val="002A5F1F"/>
    <w:rsid w:val="002A651A"/>
    <w:rsid w:val="002B0143"/>
    <w:rsid w:val="002B12F8"/>
    <w:rsid w:val="002B7342"/>
    <w:rsid w:val="002C4176"/>
    <w:rsid w:val="002C46DF"/>
    <w:rsid w:val="002D5EBF"/>
    <w:rsid w:val="002E1763"/>
    <w:rsid w:val="002E7AA0"/>
    <w:rsid w:val="002F3A14"/>
    <w:rsid w:val="002F64A1"/>
    <w:rsid w:val="0031152A"/>
    <w:rsid w:val="00313378"/>
    <w:rsid w:val="00325D11"/>
    <w:rsid w:val="00337C4E"/>
    <w:rsid w:val="00346F55"/>
    <w:rsid w:val="0035370E"/>
    <w:rsid w:val="0035715A"/>
    <w:rsid w:val="003653B6"/>
    <w:rsid w:val="003772CD"/>
    <w:rsid w:val="003825B3"/>
    <w:rsid w:val="00383244"/>
    <w:rsid w:val="00391B2B"/>
    <w:rsid w:val="003A06A9"/>
    <w:rsid w:val="003A1C19"/>
    <w:rsid w:val="003A58EC"/>
    <w:rsid w:val="003A7EF2"/>
    <w:rsid w:val="003C2FCB"/>
    <w:rsid w:val="003D1DDE"/>
    <w:rsid w:val="003D48FC"/>
    <w:rsid w:val="003D49DE"/>
    <w:rsid w:val="003E5D3A"/>
    <w:rsid w:val="0040001A"/>
    <w:rsid w:val="0041257D"/>
    <w:rsid w:val="00434E19"/>
    <w:rsid w:val="004369D3"/>
    <w:rsid w:val="00436AE5"/>
    <w:rsid w:val="00444936"/>
    <w:rsid w:val="00446423"/>
    <w:rsid w:val="004512F9"/>
    <w:rsid w:val="00457277"/>
    <w:rsid w:val="0046789A"/>
    <w:rsid w:val="00470F8E"/>
    <w:rsid w:val="00471926"/>
    <w:rsid w:val="00471FDF"/>
    <w:rsid w:val="00484041"/>
    <w:rsid w:val="00486200"/>
    <w:rsid w:val="00486B8E"/>
    <w:rsid w:val="004A2CFB"/>
    <w:rsid w:val="004B2AD2"/>
    <w:rsid w:val="004C1178"/>
    <w:rsid w:val="004E4FD6"/>
    <w:rsid w:val="004F484D"/>
    <w:rsid w:val="00514230"/>
    <w:rsid w:val="00517EA9"/>
    <w:rsid w:val="00524900"/>
    <w:rsid w:val="00531959"/>
    <w:rsid w:val="00534772"/>
    <w:rsid w:val="005403FB"/>
    <w:rsid w:val="005454BE"/>
    <w:rsid w:val="005736A9"/>
    <w:rsid w:val="005778AE"/>
    <w:rsid w:val="00591EE5"/>
    <w:rsid w:val="0059288D"/>
    <w:rsid w:val="00597079"/>
    <w:rsid w:val="005A622A"/>
    <w:rsid w:val="005B39B1"/>
    <w:rsid w:val="005B6B59"/>
    <w:rsid w:val="005C70A5"/>
    <w:rsid w:val="005E2AAA"/>
    <w:rsid w:val="005E6BA3"/>
    <w:rsid w:val="005F2659"/>
    <w:rsid w:val="005F3245"/>
    <w:rsid w:val="005F342D"/>
    <w:rsid w:val="005F5104"/>
    <w:rsid w:val="006055FE"/>
    <w:rsid w:val="00606F3B"/>
    <w:rsid w:val="006160C7"/>
    <w:rsid w:val="00616B7D"/>
    <w:rsid w:val="00616BDD"/>
    <w:rsid w:val="00621460"/>
    <w:rsid w:val="0062372E"/>
    <w:rsid w:val="00624DBD"/>
    <w:rsid w:val="006261D5"/>
    <w:rsid w:val="0064019F"/>
    <w:rsid w:val="00651241"/>
    <w:rsid w:val="0066212C"/>
    <w:rsid w:val="006630A5"/>
    <w:rsid w:val="00664879"/>
    <w:rsid w:val="00665056"/>
    <w:rsid w:val="00671B3F"/>
    <w:rsid w:val="0067252F"/>
    <w:rsid w:val="00683460"/>
    <w:rsid w:val="00691181"/>
    <w:rsid w:val="006973A7"/>
    <w:rsid w:val="006E2762"/>
    <w:rsid w:val="006E59E3"/>
    <w:rsid w:val="00735308"/>
    <w:rsid w:val="00747A62"/>
    <w:rsid w:val="00747D24"/>
    <w:rsid w:val="0075224E"/>
    <w:rsid w:val="00755F25"/>
    <w:rsid w:val="00766C4E"/>
    <w:rsid w:val="007736F2"/>
    <w:rsid w:val="0077484E"/>
    <w:rsid w:val="00777E20"/>
    <w:rsid w:val="007801E2"/>
    <w:rsid w:val="007B2DF2"/>
    <w:rsid w:val="007B34DE"/>
    <w:rsid w:val="007B4B15"/>
    <w:rsid w:val="007B727D"/>
    <w:rsid w:val="007C4954"/>
    <w:rsid w:val="007C73DB"/>
    <w:rsid w:val="007D3AB7"/>
    <w:rsid w:val="007E2FB2"/>
    <w:rsid w:val="007F1975"/>
    <w:rsid w:val="0080205F"/>
    <w:rsid w:val="00807A6A"/>
    <w:rsid w:val="0082607E"/>
    <w:rsid w:val="0083535C"/>
    <w:rsid w:val="008456A9"/>
    <w:rsid w:val="0085256A"/>
    <w:rsid w:val="00862F36"/>
    <w:rsid w:val="00890803"/>
    <w:rsid w:val="008A22BE"/>
    <w:rsid w:val="008B41D6"/>
    <w:rsid w:val="008C1548"/>
    <w:rsid w:val="008D02AE"/>
    <w:rsid w:val="008D2AF5"/>
    <w:rsid w:val="008E1927"/>
    <w:rsid w:val="008E21BD"/>
    <w:rsid w:val="008E34E0"/>
    <w:rsid w:val="008F1C50"/>
    <w:rsid w:val="008F5EEE"/>
    <w:rsid w:val="008F7902"/>
    <w:rsid w:val="00902067"/>
    <w:rsid w:val="00902A3C"/>
    <w:rsid w:val="0090369E"/>
    <w:rsid w:val="00922E45"/>
    <w:rsid w:val="009261A4"/>
    <w:rsid w:val="00933C40"/>
    <w:rsid w:val="00936C41"/>
    <w:rsid w:val="00936F78"/>
    <w:rsid w:val="0094270E"/>
    <w:rsid w:val="009475A8"/>
    <w:rsid w:val="009478F3"/>
    <w:rsid w:val="00960307"/>
    <w:rsid w:val="00975AB7"/>
    <w:rsid w:val="00980C74"/>
    <w:rsid w:val="00994D9F"/>
    <w:rsid w:val="00994EA3"/>
    <w:rsid w:val="009C30E8"/>
    <w:rsid w:val="009C7C89"/>
    <w:rsid w:val="009D0D8A"/>
    <w:rsid w:val="009E0519"/>
    <w:rsid w:val="009E1CD1"/>
    <w:rsid w:val="009E2B10"/>
    <w:rsid w:val="009F1BE8"/>
    <w:rsid w:val="00A026F6"/>
    <w:rsid w:val="00A02D9E"/>
    <w:rsid w:val="00A16ECD"/>
    <w:rsid w:val="00A245B0"/>
    <w:rsid w:val="00A320BF"/>
    <w:rsid w:val="00A479B5"/>
    <w:rsid w:val="00A75F1C"/>
    <w:rsid w:val="00A82962"/>
    <w:rsid w:val="00A84545"/>
    <w:rsid w:val="00AA0872"/>
    <w:rsid w:val="00AA3371"/>
    <w:rsid w:val="00AB0287"/>
    <w:rsid w:val="00AB1936"/>
    <w:rsid w:val="00AB271D"/>
    <w:rsid w:val="00AB2929"/>
    <w:rsid w:val="00AB54E4"/>
    <w:rsid w:val="00AB70AF"/>
    <w:rsid w:val="00AF1685"/>
    <w:rsid w:val="00AF5C81"/>
    <w:rsid w:val="00AF76D9"/>
    <w:rsid w:val="00B054AB"/>
    <w:rsid w:val="00B12BE5"/>
    <w:rsid w:val="00B21AB6"/>
    <w:rsid w:val="00B221CD"/>
    <w:rsid w:val="00B363F6"/>
    <w:rsid w:val="00B42631"/>
    <w:rsid w:val="00B62D8B"/>
    <w:rsid w:val="00B638E1"/>
    <w:rsid w:val="00B66EE3"/>
    <w:rsid w:val="00B7055A"/>
    <w:rsid w:val="00B728C1"/>
    <w:rsid w:val="00B75345"/>
    <w:rsid w:val="00B778E8"/>
    <w:rsid w:val="00B82143"/>
    <w:rsid w:val="00B83B22"/>
    <w:rsid w:val="00B97059"/>
    <w:rsid w:val="00BA288D"/>
    <w:rsid w:val="00BA6E5D"/>
    <w:rsid w:val="00BB03FD"/>
    <w:rsid w:val="00BB528E"/>
    <w:rsid w:val="00BC1DFE"/>
    <w:rsid w:val="00BC75AE"/>
    <w:rsid w:val="00BD0BC8"/>
    <w:rsid w:val="00BD618C"/>
    <w:rsid w:val="00BD64EF"/>
    <w:rsid w:val="00BE0EBE"/>
    <w:rsid w:val="00BE22C3"/>
    <w:rsid w:val="00BE3966"/>
    <w:rsid w:val="00BF09D2"/>
    <w:rsid w:val="00BF1D45"/>
    <w:rsid w:val="00BF70D4"/>
    <w:rsid w:val="00C1522C"/>
    <w:rsid w:val="00C17CF9"/>
    <w:rsid w:val="00C212F5"/>
    <w:rsid w:val="00C3079B"/>
    <w:rsid w:val="00C429BB"/>
    <w:rsid w:val="00C504F1"/>
    <w:rsid w:val="00C759B2"/>
    <w:rsid w:val="00C7799A"/>
    <w:rsid w:val="00C94895"/>
    <w:rsid w:val="00CB268C"/>
    <w:rsid w:val="00CB5DD4"/>
    <w:rsid w:val="00CD10B0"/>
    <w:rsid w:val="00CD4B6B"/>
    <w:rsid w:val="00CD7F82"/>
    <w:rsid w:val="00CE178D"/>
    <w:rsid w:val="00D203AA"/>
    <w:rsid w:val="00D24F55"/>
    <w:rsid w:val="00D41E46"/>
    <w:rsid w:val="00D46164"/>
    <w:rsid w:val="00D46822"/>
    <w:rsid w:val="00D74E5C"/>
    <w:rsid w:val="00D92F5C"/>
    <w:rsid w:val="00D9350B"/>
    <w:rsid w:val="00D937D1"/>
    <w:rsid w:val="00DB36FA"/>
    <w:rsid w:val="00DD0D6E"/>
    <w:rsid w:val="00DD110B"/>
    <w:rsid w:val="00DE0B7A"/>
    <w:rsid w:val="00DE7986"/>
    <w:rsid w:val="00E17014"/>
    <w:rsid w:val="00E35EBB"/>
    <w:rsid w:val="00E414D7"/>
    <w:rsid w:val="00E517F9"/>
    <w:rsid w:val="00E5425A"/>
    <w:rsid w:val="00E610DC"/>
    <w:rsid w:val="00E73D86"/>
    <w:rsid w:val="00E84D66"/>
    <w:rsid w:val="00E859E5"/>
    <w:rsid w:val="00EA4ECA"/>
    <w:rsid w:val="00EC5211"/>
    <w:rsid w:val="00EC76F2"/>
    <w:rsid w:val="00ED3FA4"/>
    <w:rsid w:val="00ED75B0"/>
    <w:rsid w:val="00EE4480"/>
    <w:rsid w:val="00F0728F"/>
    <w:rsid w:val="00F16E1B"/>
    <w:rsid w:val="00F17339"/>
    <w:rsid w:val="00F355C3"/>
    <w:rsid w:val="00F41A6F"/>
    <w:rsid w:val="00F53BBD"/>
    <w:rsid w:val="00F7730E"/>
    <w:rsid w:val="00F8624A"/>
    <w:rsid w:val="00F924DE"/>
    <w:rsid w:val="00F92700"/>
    <w:rsid w:val="00FA7368"/>
    <w:rsid w:val="00FC305F"/>
    <w:rsid w:val="00FC4C02"/>
    <w:rsid w:val="00FC7C1A"/>
    <w:rsid w:val="00FD0B35"/>
    <w:rsid w:val="00FD1E9E"/>
    <w:rsid w:val="03D8A6CB"/>
    <w:rsid w:val="055D10D4"/>
    <w:rsid w:val="5589354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3292A74-CF69-4B0B-BBFD-6CD6051F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22C"/>
    <w:rPr>
      <w:lang w:val="fr-FR"/>
    </w:rPr>
  </w:style>
  <w:style w:type="paragraph" w:styleId="Titre1">
    <w:name w:val="heading 1"/>
    <w:basedOn w:val="Normal"/>
    <w:next w:val="Normal"/>
    <w:link w:val="Titre1Car"/>
    <w:uiPriority w:val="9"/>
    <w:qFormat/>
    <w:rsid w:val="00C50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3079B"/>
    <w:pPr>
      <w:keepNext/>
      <w:keepLines/>
      <w:spacing w:before="40" w:after="0"/>
      <w:jc w:val="both"/>
      <w:outlineLvl w:val="1"/>
    </w:pPr>
    <w:rPr>
      <w:rFonts w:ascii="Century Gothic" w:eastAsiaTheme="majorEastAsia" w:hAnsi="Century Gothic" w:cstheme="majorBidi"/>
      <w:b/>
      <w:color w:val="2E74B5" w:themeColor="accent1" w:themeShade="BF"/>
      <w:sz w:val="26"/>
      <w:szCs w:val="26"/>
      <w:lang w:val="en-GB"/>
    </w:rPr>
  </w:style>
  <w:style w:type="paragraph" w:styleId="Titre3">
    <w:name w:val="heading 3"/>
    <w:basedOn w:val="Normal"/>
    <w:next w:val="Normal"/>
    <w:link w:val="Titre3Car"/>
    <w:uiPriority w:val="9"/>
    <w:unhideWhenUsed/>
    <w:qFormat/>
    <w:rsid w:val="00C3079B"/>
    <w:pPr>
      <w:keepNext/>
      <w:keepLines/>
      <w:spacing w:before="40" w:after="0"/>
      <w:jc w:val="both"/>
      <w:outlineLvl w:val="2"/>
    </w:pPr>
    <w:rPr>
      <w:rFonts w:ascii="Century Gothic" w:eastAsiaTheme="majorEastAsia" w:hAnsi="Century Gothic" w:cstheme="majorBidi"/>
      <w:color w:val="1F4D78" w:themeColor="accent1" w:themeShade="7F"/>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qFormat/>
    <w:rsid w:val="00313378"/>
    <w:pPr>
      <w:spacing w:after="0" w:line="240" w:lineRule="auto"/>
    </w:pPr>
    <w:rPr>
      <w:rFonts w:ascii="Verdana" w:hAnsi="Verdana"/>
      <w:sz w:val="18"/>
    </w:rPr>
  </w:style>
  <w:style w:type="character" w:customStyle="1" w:styleId="NotedebasdepageCar">
    <w:name w:val="Note de bas de page Car"/>
    <w:link w:val="Notedebasdepage"/>
    <w:uiPriority w:val="99"/>
    <w:rsid w:val="00313378"/>
    <w:rPr>
      <w:rFonts w:ascii="Verdana" w:hAnsi="Verdana"/>
      <w:sz w:val="18"/>
    </w:rPr>
  </w:style>
  <w:style w:type="character" w:customStyle="1" w:styleId="Titre1Car">
    <w:name w:val="Titre 1 Car"/>
    <w:basedOn w:val="Policepardfaut"/>
    <w:link w:val="Titre1"/>
    <w:uiPriority w:val="9"/>
    <w:rsid w:val="00C504F1"/>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3079B"/>
    <w:rPr>
      <w:rFonts w:ascii="Century Gothic" w:eastAsiaTheme="majorEastAsia" w:hAnsi="Century Gothic" w:cstheme="majorBidi"/>
      <w:b/>
      <w:color w:val="2E74B5" w:themeColor="accent1" w:themeShade="BF"/>
      <w:sz w:val="26"/>
      <w:szCs w:val="26"/>
      <w:lang w:val="en-GB"/>
    </w:rPr>
  </w:style>
  <w:style w:type="paragraph" w:styleId="Paragraphedeliste">
    <w:name w:val="List Paragraph"/>
    <w:basedOn w:val="Normal"/>
    <w:uiPriority w:val="34"/>
    <w:qFormat/>
    <w:rsid w:val="00C504F1"/>
    <w:pPr>
      <w:ind w:left="720"/>
      <w:contextualSpacing/>
    </w:pPr>
  </w:style>
  <w:style w:type="character" w:styleId="Marquedecommentaire">
    <w:name w:val="annotation reference"/>
    <w:basedOn w:val="Policepardfaut"/>
    <w:uiPriority w:val="99"/>
    <w:semiHidden/>
    <w:unhideWhenUsed/>
    <w:rsid w:val="00C504F1"/>
    <w:rPr>
      <w:sz w:val="16"/>
      <w:szCs w:val="16"/>
    </w:rPr>
  </w:style>
  <w:style w:type="paragraph" w:styleId="Commentaire">
    <w:name w:val="annotation text"/>
    <w:basedOn w:val="Normal"/>
    <w:link w:val="CommentaireCar"/>
    <w:uiPriority w:val="99"/>
    <w:semiHidden/>
    <w:unhideWhenUsed/>
    <w:rsid w:val="00C504F1"/>
    <w:pPr>
      <w:spacing w:line="240" w:lineRule="auto"/>
    </w:pPr>
    <w:rPr>
      <w:sz w:val="20"/>
      <w:szCs w:val="20"/>
    </w:rPr>
  </w:style>
  <w:style w:type="character" w:customStyle="1" w:styleId="CommentaireCar">
    <w:name w:val="Commentaire Car"/>
    <w:basedOn w:val="Policepardfaut"/>
    <w:link w:val="Commentaire"/>
    <w:uiPriority w:val="99"/>
    <w:semiHidden/>
    <w:rsid w:val="00C504F1"/>
    <w:rPr>
      <w:sz w:val="20"/>
      <w:szCs w:val="20"/>
    </w:rPr>
  </w:style>
  <w:style w:type="paragraph" w:styleId="Objetducommentaire">
    <w:name w:val="annotation subject"/>
    <w:basedOn w:val="Commentaire"/>
    <w:next w:val="Commentaire"/>
    <w:link w:val="ObjetducommentaireCar"/>
    <w:uiPriority w:val="99"/>
    <w:semiHidden/>
    <w:unhideWhenUsed/>
    <w:rsid w:val="00C504F1"/>
    <w:rPr>
      <w:b/>
      <w:bCs/>
    </w:rPr>
  </w:style>
  <w:style w:type="character" w:customStyle="1" w:styleId="ObjetducommentaireCar">
    <w:name w:val="Objet du commentaire Car"/>
    <w:basedOn w:val="CommentaireCar"/>
    <w:link w:val="Objetducommentaire"/>
    <w:uiPriority w:val="99"/>
    <w:semiHidden/>
    <w:rsid w:val="00C504F1"/>
    <w:rPr>
      <w:b/>
      <w:bCs/>
      <w:sz w:val="20"/>
      <w:szCs w:val="20"/>
    </w:rPr>
  </w:style>
  <w:style w:type="paragraph" w:styleId="Textedebulles">
    <w:name w:val="Balloon Text"/>
    <w:basedOn w:val="Normal"/>
    <w:link w:val="TextedebullesCar"/>
    <w:uiPriority w:val="99"/>
    <w:semiHidden/>
    <w:unhideWhenUsed/>
    <w:rsid w:val="00C504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04F1"/>
    <w:rPr>
      <w:rFonts w:ascii="Segoe UI" w:hAnsi="Segoe UI" w:cs="Segoe UI"/>
      <w:sz w:val="18"/>
      <w:szCs w:val="18"/>
    </w:rPr>
  </w:style>
  <w:style w:type="paragraph" w:styleId="Rvision">
    <w:name w:val="Revision"/>
    <w:hidden/>
    <w:uiPriority w:val="99"/>
    <w:semiHidden/>
    <w:rsid w:val="00D74E5C"/>
    <w:pPr>
      <w:spacing w:after="0" w:line="240" w:lineRule="auto"/>
    </w:pPr>
  </w:style>
  <w:style w:type="character" w:styleId="Lienhypertexte">
    <w:name w:val="Hyperlink"/>
    <w:basedOn w:val="Policepardfaut"/>
    <w:uiPriority w:val="99"/>
    <w:unhideWhenUsed/>
    <w:rsid w:val="009478F3"/>
    <w:rPr>
      <w:color w:val="0563C1" w:themeColor="hyperlink"/>
      <w:u w:val="single"/>
    </w:rPr>
  </w:style>
  <w:style w:type="character" w:styleId="Appelnotedebasdep">
    <w:name w:val="footnote reference"/>
    <w:basedOn w:val="Policepardfaut"/>
    <w:uiPriority w:val="99"/>
    <w:unhideWhenUsed/>
    <w:rsid w:val="009478F3"/>
    <w:rPr>
      <w:vertAlign w:val="superscript"/>
    </w:rPr>
  </w:style>
  <w:style w:type="paragraph" w:styleId="NormalWeb">
    <w:name w:val="Normal (Web)"/>
    <w:basedOn w:val="Normal"/>
    <w:uiPriority w:val="99"/>
    <w:unhideWhenUsed/>
    <w:rsid w:val="000D1252"/>
    <w:pPr>
      <w:spacing w:before="100" w:beforeAutospacing="1" w:after="100" w:afterAutospacing="1" w:line="240" w:lineRule="auto"/>
    </w:pPr>
    <w:rPr>
      <w:rFonts w:ascii="Times" w:hAnsi="Times" w:cs="Times New Roman"/>
      <w:sz w:val="20"/>
      <w:szCs w:val="20"/>
      <w:lang w:val="en-US"/>
    </w:rPr>
  </w:style>
  <w:style w:type="character" w:customStyle="1" w:styleId="Titre3Car">
    <w:name w:val="Titre 3 Car"/>
    <w:basedOn w:val="Policepardfaut"/>
    <w:link w:val="Titre3"/>
    <w:uiPriority w:val="9"/>
    <w:rsid w:val="00C3079B"/>
    <w:rPr>
      <w:rFonts w:ascii="Century Gothic" w:eastAsiaTheme="majorEastAsia" w:hAnsi="Century Gothic" w:cstheme="majorBidi"/>
      <w:color w:val="1F4D78" w:themeColor="accent1" w:themeShade="7F"/>
      <w:sz w:val="24"/>
      <w:szCs w:val="24"/>
      <w:lang w:val="en-GB"/>
    </w:rPr>
  </w:style>
  <w:style w:type="paragraph" w:styleId="Sous-titre">
    <w:name w:val="Subtitle"/>
    <w:basedOn w:val="Normal"/>
    <w:next w:val="Normal"/>
    <w:link w:val="Sous-titreCar"/>
    <w:uiPriority w:val="11"/>
    <w:qFormat/>
    <w:rsid w:val="0066212C"/>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us-titreCar">
    <w:name w:val="Sous-titre Car"/>
    <w:basedOn w:val="Policepardfaut"/>
    <w:link w:val="Sous-titre"/>
    <w:uiPriority w:val="11"/>
    <w:rsid w:val="0066212C"/>
    <w:rPr>
      <w:rFonts w:asciiTheme="majorHAnsi" w:eastAsiaTheme="majorEastAsia" w:hAnsiTheme="majorHAnsi" w:cstheme="majorBidi"/>
      <w:i/>
      <w:iCs/>
      <w:color w:val="5B9BD5" w:themeColor="accent1"/>
      <w:spacing w:val="15"/>
      <w:sz w:val="24"/>
      <w:szCs w:val="24"/>
    </w:rPr>
  </w:style>
  <w:style w:type="paragraph" w:customStyle="1" w:styleId="Standard">
    <w:name w:val="Standard"/>
    <w:rsid w:val="00E84D66"/>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fr-CH" w:eastAsia="zh-CN" w:bidi="hi-IN"/>
    </w:rPr>
  </w:style>
  <w:style w:type="character" w:customStyle="1" w:styleId="apple-converted-space">
    <w:name w:val="apple-converted-space"/>
    <w:basedOn w:val="Policepardfaut"/>
    <w:rsid w:val="00AB1936"/>
  </w:style>
  <w:style w:type="table" w:styleId="Grilledutableau">
    <w:name w:val="Table Grid"/>
    <w:basedOn w:val="TableauNormal"/>
    <w:uiPriority w:val="39"/>
    <w:rsid w:val="00C30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B054AB"/>
    <w:rPr>
      <w:color w:val="954F72" w:themeColor="followedHyperlink"/>
      <w:u w:val="single"/>
    </w:rPr>
  </w:style>
  <w:style w:type="character" w:customStyle="1" w:styleId="UnresolvedMention">
    <w:name w:val="Unresolved Mention"/>
    <w:basedOn w:val="Policepardfaut"/>
    <w:uiPriority w:val="99"/>
    <w:semiHidden/>
    <w:unhideWhenUsed/>
    <w:rsid w:val="002759D9"/>
    <w:rPr>
      <w:color w:val="808080"/>
      <w:shd w:val="clear" w:color="auto" w:fill="E6E6E6"/>
    </w:rPr>
  </w:style>
  <w:style w:type="paragraph" w:styleId="En-tte">
    <w:name w:val="header"/>
    <w:basedOn w:val="Normal"/>
    <w:link w:val="En-tteCar"/>
    <w:uiPriority w:val="99"/>
    <w:unhideWhenUsed/>
    <w:rsid w:val="00BE22C3"/>
    <w:pPr>
      <w:tabs>
        <w:tab w:val="center" w:pos="4513"/>
        <w:tab w:val="right" w:pos="9026"/>
      </w:tabs>
      <w:spacing w:after="0" w:line="240" w:lineRule="auto"/>
    </w:pPr>
  </w:style>
  <w:style w:type="character" w:customStyle="1" w:styleId="En-tteCar">
    <w:name w:val="En-tête Car"/>
    <w:basedOn w:val="Policepardfaut"/>
    <w:link w:val="En-tte"/>
    <w:uiPriority w:val="99"/>
    <w:rsid w:val="00BE22C3"/>
    <w:rPr>
      <w:lang w:val="fr-FR"/>
    </w:rPr>
  </w:style>
  <w:style w:type="paragraph" w:styleId="Pieddepage">
    <w:name w:val="footer"/>
    <w:basedOn w:val="Normal"/>
    <w:link w:val="PieddepageCar"/>
    <w:uiPriority w:val="99"/>
    <w:unhideWhenUsed/>
    <w:rsid w:val="00BE22C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E22C3"/>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4878">
      <w:bodyDiv w:val="1"/>
      <w:marLeft w:val="0"/>
      <w:marRight w:val="0"/>
      <w:marTop w:val="0"/>
      <w:marBottom w:val="0"/>
      <w:divBdr>
        <w:top w:val="none" w:sz="0" w:space="0" w:color="auto"/>
        <w:left w:val="none" w:sz="0" w:space="0" w:color="auto"/>
        <w:bottom w:val="none" w:sz="0" w:space="0" w:color="auto"/>
        <w:right w:val="none" w:sz="0" w:space="0" w:color="auto"/>
      </w:divBdr>
      <w:divsChild>
        <w:div w:id="1760905401">
          <w:marLeft w:val="0"/>
          <w:marRight w:val="0"/>
          <w:marTop w:val="0"/>
          <w:marBottom w:val="0"/>
          <w:divBdr>
            <w:top w:val="none" w:sz="0" w:space="0" w:color="auto"/>
            <w:left w:val="none" w:sz="0" w:space="0" w:color="auto"/>
            <w:bottom w:val="none" w:sz="0" w:space="0" w:color="auto"/>
            <w:right w:val="none" w:sz="0" w:space="0" w:color="auto"/>
          </w:divBdr>
          <w:divsChild>
            <w:div w:id="236019484">
              <w:marLeft w:val="0"/>
              <w:marRight w:val="0"/>
              <w:marTop w:val="0"/>
              <w:marBottom w:val="0"/>
              <w:divBdr>
                <w:top w:val="none" w:sz="0" w:space="0" w:color="auto"/>
                <w:left w:val="none" w:sz="0" w:space="0" w:color="auto"/>
                <w:bottom w:val="none" w:sz="0" w:space="0" w:color="auto"/>
                <w:right w:val="none" w:sz="0" w:space="0" w:color="auto"/>
              </w:divBdr>
              <w:divsChild>
                <w:div w:id="106368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2144">
      <w:bodyDiv w:val="1"/>
      <w:marLeft w:val="0"/>
      <w:marRight w:val="0"/>
      <w:marTop w:val="0"/>
      <w:marBottom w:val="0"/>
      <w:divBdr>
        <w:top w:val="none" w:sz="0" w:space="0" w:color="auto"/>
        <w:left w:val="none" w:sz="0" w:space="0" w:color="auto"/>
        <w:bottom w:val="none" w:sz="0" w:space="0" w:color="auto"/>
        <w:right w:val="none" w:sz="0" w:space="0" w:color="auto"/>
      </w:divBdr>
      <w:divsChild>
        <w:div w:id="604190180">
          <w:marLeft w:val="0"/>
          <w:marRight w:val="0"/>
          <w:marTop w:val="0"/>
          <w:marBottom w:val="0"/>
          <w:divBdr>
            <w:top w:val="none" w:sz="0" w:space="0" w:color="auto"/>
            <w:left w:val="none" w:sz="0" w:space="0" w:color="auto"/>
            <w:bottom w:val="none" w:sz="0" w:space="0" w:color="auto"/>
            <w:right w:val="none" w:sz="0" w:space="0" w:color="auto"/>
          </w:divBdr>
          <w:divsChild>
            <w:div w:id="672034177">
              <w:marLeft w:val="0"/>
              <w:marRight w:val="0"/>
              <w:marTop w:val="0"/>
              <w:marBottom w:val="0"/>
              <w:divBdr>
                <w:top w:val="none" w:sz="0" w:space="0" w:color="auto"/>
                <w:left w:val="none" w:sz="0" w:space="0" w:color="auto"/>
                <w:bottom w:val="none" w:sz="0" w:space="0" w:color="auto"/>
                <w:right w:val="none" w:sz="0" w:space="0" w:color="auto"/>
              </w:divBdr>
              <w:divsChild>
                <w:div w:id="1999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6042">
      <w:bodyDiv w:val="1"/>
      <w:marLeft w:val="0"/>
      <w:marRight w:val="0"/>
      <w:marTop w:val="0"/>
      <w:marBottom w:val="0"/>
      <w:divBdr>
        <w:top w:val="none" w:sz="0" w:space="0" w:color="auto"/>
        <w:left w:val="none" w:sz="0" w:space="0" w:color="auto"/>
        <w:bottom w:val="none" w:sz="0" w:space="0" w:color="auto"/>
        <w:right w:val="none" w:sz="0" w:space="0" w:color="auto"/>
      </w:divBdr>
    </w:div>
    <w:div w:id="476267001">
      <w:bodyDiv w:val="1"/>
      <w:marLeft w:val="0"/>
      <w:marRight w:val="0"/>
      <w:marTop w:val="0"/>
      <w:marBottom w:val="0"/>
      <w:divBdr>
        <w:top w:val="none" w:sz="0" w:space="0" w:color="auto"/>
        <w:left w:val="none" w:sz="0" w:space="0" w:color="auto"/>
        <w:bottom w:val="none" w:sz="0" w:space="0" w:color="auto"/>
        <w:right w:val="none" w:sz="0" w:space="0" w:color="auto"/>
      </w:divBdr>
      <w:divsChild>
        <w:div w:id="1877310794">
          <w:marLeft w:val="0"/>
          <w:marRight w:val="0"/>
          <w:marTop w:val="0"/>
          <w:marBottom w:val="0"/>
          <w:divBdr>
            <w:top w:val="none" w:sz="0" w:space="0" w:color="auto"/>
            <w:left w:val="none" w:sz="0" w:space="0" w:color="auto"/>
            <w:bottom w:val="none" w:sz="0" w:space="0" w:color="auto"/>
            <w:right w:val="none" w:sz="0" w:space="0" w:color="auto"/>
          </w:divBdr>
          <w:divsChild>
            <w:div w:id="205997267">
              <w:marLeft w:val="0"/>
              <w:marRight w:val="0"/>
              <w:marTop w:val="0"/>
              <w:marBottom w:val="0"/>
              <w:divBdr>
                <w:top w:val="none" w:sz="0" w:space="0" w:color="auto"/>
                <w:left w:val="none" w:sz="0" w:space="0" w:color="auto"/>
                <w:bottom w:val="none" w:sz="0" w:space="0" w:color="auto"/>
                <w:right w:val="none" w:sz="0" w:space="0" w:color="auto"/>
              </w:divBdr>
              <w:divsChild>
                <w:div w:id="9638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4186">
      <w:bodyDiv w:val="1"/>
      <w:marLeft w:val="0"/>
      <w:marRight w:val="0"/>
      <w:marTop w:val="0"/>
      <w:marBottom w:val="0"/>
      <w:divBdr>
        <w:top w:val="none" w:sz="0" w:space="0" w:color="auto"/>
        <w:left w:val="none" w:sz="0" w:space="0" w:color="auto"/>
        <w:bottom w:val="none" w:sz="0" w:space="0" w:color="auto"/>
        <w:right w:val="none" w:sz="0" w:space="0" w:color="auto"/>
      </w:divBdr>
      <w:divsChild>
        <w:div w:id="1783376640">
          <w:marLeft w:val="0"/>
          <w:marRight w:val="0"/>
          <w:marTop w:val="0"/>
          <w:marBottom w:val="0"/>
          <w:divBdr>
            <w:top w:val="none" w:sz="0" w:space="0" w:color="auto"/>
            <w:left w:val="none" w:sz="0" w:space="0" w:color="auto"/>
            <w:bottom w:val="none" w:sz="0" w:space="0" w:color="auto"/>
            <w:right w:val="none" w:sz="0" w:space="0" w:color="auto"/>
          </w:divBdr>
          <w:divsChild>
            <w:div w:id="1436755193">
              <w:marLeft w:val="0"/>
              <w:marRight w:val="0"/>
              <w:marTop w:val="0"/>
              <w:marBottom w:val="0"/>
              <w:divBdr>
                <w:top w:val="none" w:sz="0" w:space="0" w:color="auto"/>
                <w:left w:val="none" w:sz="0" w:space="0" w:color="auto"/>
                <w:bottom w:val="none" w:sz="0" w:space="0" w:color="auto"/>
                <w:right w:val="none" w:sz="0" w:space="0" w:color="auto"/>
              </w:divBdr>
              <w:divsChild>
                <w:div w:id="10041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1446">
      <w:bodyDiv w:val="1"/>
      <w:marLeft w:val="0"/>
      <w:marRight w:val="0"/>
      <w:marTop w:val="0"/>
      <w:marBottom w:val="0"/>
      <w:divBdr>
        <w:top w:val="none" w:sz="0" w:space="0" w:color="auto"/>
        <w:left w:val="none" w:sz="0" w:space="0" w:color="auto"/>
        <w:bottom w:val="none" w:sz="0" w:space="0" w:color="auto"/>
        <w:right w:val="none" w:sz="0" w:space="0" w:color="auto"/>
      </w:divBdr>
    </w:div>
    <w:div w:id="667901639">
      <w:bodyDiv w:val="1"/>
      <w:marLeft w:val="0"/>
      <w:marRight w:val="0"/>
      <w:marTop w:val="0"/>
      <w:marBottom w:val="0"/>
      <w:divBdr>
        <w:top w:val="none" w:sz="0" w:space="0" w:color="auto"/>
        <w:left w:val="none" w:sz="0" w:space="0" w:color="auto"/>
        <w:bottom w:val="none" w:sz="0" w:space="0" w:color="auto"/>
        <w:right w:val="none" w:sz="0" w:space="0" w:color="auto"/>
      </w:divBdr>
      <w:divsChild>
        <w:div w:id="1923030086">
          <w:marLeft w:val="0"/>
          <w:marRight w:val="0"/>
          <w:marTop w:val="0"/>
          <w:marBottom w:val="0"/>
          <w:divBdr>
            <w:top w:val="none" w:sz="0" w:space="0" w:color="auto"/>
            <w:left w:val="none" w:sz="0" w:space="0" w:color="auto"/>
            <w:bottom w:val="none" w:sz="0" w:space="0" w:color="auto"/>
            <w:right w:val="none" w:sz="0" w:space="0" w:color="auto"/>
          </w:divBdr>
          <w:divsChild>
            <w:div w:id="124977278">
              <w:marLeft w:val="0"/>
              <w:marRight w:val="0"/>
              <w:marTop w:val="0"/>
              <w:marBottom w:val="0"/>
              <w:divBdr>
                <w:top w:val="none" w:sz="0" w:space="0" w:color="auto"/>
                <w:left w:val="none" w:sz="0" w:space="0" w:color="auto"/>
                <w:bottom w:val="none" w:sz="0" w:space="0" w:color="auto"/>
                <w:right w:val="none" w:sz="0" w:space="0" w:color="auto"/>
              </w:divBdr>
              <w:divsChild>
                <w:div w:id="5861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79304">
      <w:bodyDiv w:val="1"/>
      <w:marLeft w:val="0"/>
      <w:marRight w:val="0"/>
      <w:marTop w:val="0"/>
      <w:marBottom w:val="0"/>
      <w:divBdr>
        <w:top w:val="none" w:sz="0" w:space="0" w:color="auto"/>
        <w:left w:val="none" w:sz="0" w:space="0" w:color="auto"/>
        <w:bottom w:val="none" w:sz="0" w:space="0" w:color="auto"/>
        <w:right w:val="none" w:sz="0" w:space="0" w:color="auto"/>
      </w:divBdr>
    </w:div>
    <w:div w:id="827357803">
      <w:bodyDiv w:val="1"/>
      <w:marLeft w:val="0"/>
      <w:marRight w:val="0"/>
      <w:marTop w:val="0"/>
      <w:marBottom w:val="0"/>
      <w:divBdr>
        <w:top w:val="none" w:sz="0" w:space="0" w:color="auto"/>
        <w:left w:val="none" w:sz="0" w:space="0" w:color="auto"/>
        <w:bottom w:val="none" w:sz="0" w:space="0" w:color="auto"/>
        <w:right w:val="none" w:sz="0" w:space="0" w:color="auto"/>
      </w:divBdr>
      <w:divsChild>
        <w:div w:id="335807456">
          <w:marLeft w:val="0"/>
          <w:marRight w:val="0"/>
          <w:marTop w:val="0"/>
          <w:marBottom w:val="0"/>
          <w:divBdr>
            <w:top w:val="none" w:sz="0" w:space="0" w:color="auto"/>
            <w:left w:val="none" w:sz="0" w:space="0" w:color="auto"/>
            <w:bottom w:val="none" w:sz="0" w:space="0" w:color="auto"/>
            <w:right w:val="none" w:sz="0" w:space="0" w:color="auto"/>
          </w:divBdr>
          <w:divsChild>
            <w:div w:id="1277522182">
              <w:marLeft w:val="0"/>
              <w:marRight w:val="0"/>
              <w:marTop w:val="0"/>
              <w:marBottom w:val="0"/>
              <w:divBdr>
                <w:top w:val="none" w:sz="0" w:space="0" w:color="auto"/>
                <w:left w:val="none" w:sz="0" w:space="0" w:color="auto"/>
                <w:bottom w:val="none" w:sz="0" w:space="0" w:color="auto"/>
                <w:right w:val="none" w:sz="0" w:space="0" w:color="auto"/>
              </w:divBdr>
              <w:divsChild>
                <w:div w:id="759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20714">
      <w:bodyDiv w:val="1"/>
      <w:marLeft w:val="0"/>
      <w:marRight w:val="0"/>
      <w:marTop w:val="0"/>
      <w:marBottom w:val="0"/>
      <w:divBdr>
        <w:top w:val="none" w:sz="0" w:space="0" w:color="auto"/>
        <w:left w:val="none" w:sz="0" w:space="0" w:color="auto"/>
        <w:bottom w:val="none" w:sz="0" w:space="0" w:color="auto"/>
        <w:right w:val="none" w:sz="0" w:space="0" w:color="auto"/>
      </w:divBdr>
    </w:div>
    <w:div w:id="1138453796">
      <w:bodyDiv w:val="1"/>
      <w:marLeft w:val="0"/>
      <w:marRight w:val="0"/>
      <w:marTop w:val="0"/>
      <w:marBottom w:val="0"/>
      <w:divBdr>
        <w:top w:val="none" w:sz="0" w:space="0" w:color="auto"/>
        <w:left w:val="none" w:sz="0" w:space="0" w:color="auto"/>
        <w:bottom w:val="none" w:sz="0" w:space="0" w:color="auto"/>
        <w:right w:val="none" w:sz="0" w:space="0" w:color="auto"/>
      </w:divBdr>
      <w:divsChild>
        <w:div w:id="304119568">
          <w:marLeft w:val="0"/>
          <w:marRight w:val="0"/>
          <w:marTop w:val="0"/>
          <w:marBottom w:val="0"/>
          <w:divBdr>
            <w:top w:val="none" w:sz="0" w:space="0" w:color="auto"/>
            <w:left w:val="none" w:sz="0" w:space="0" w:color="auto"/>
            <w:bottom w:val="none" w:sz="0" w:space="0" w:color="auto"/>
            <w:right w:val="none" w:sz="0" w:space="0" w:color="auto"/>
          </w:divBdr>
          <w:divsChild>
            <w:div w:id="742918315">
              <w:marLeft w:val="0"/>
              <w:marRight w:val="0"/>
              <w:marTop w:val="0"/>
              <w:marBottom w:val="0"/>
              <w:divBdr>
                <w:top w:val="none" w:sz="0" w:space="0" w:color="auto"/>
                <w:left w:val="none" w:sz="0" w:space="0" w:color="auto"/>
                <w:bottom w:val="none" w:sz="0" w:space="0" w:color="auto"/>
                <w:right w:val="none" w:sz="0" w:space="0" w:color="auto"/>
              </w:divBdr>
              <w:divsChild>
                <w:div w:id="1741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39544">
      <w:bodyDiv w:val="1"/>
      <w:marLeft w:val="0"/>
      <w:marRight w:val="0"/>
      <w:marTop w:val="0"/>
      <w:marBottom w:val="0"/>
      <w:divBdr>
        <w:top w:val="none" w:sz="0" w:space="0" w:color="auto"/>
        <w:left w:val="none" w:sz="0" w:space="0" w:color="auto"/>
        <w:bottom w:val="none" w:sz="0" w:space="0" w:color="auto"/>
        <w:right w:val="none" w:sz="0" w:space="0" w:color="auto"/>
      </w:divBdr>
    </w:div>
    <w:div w:id="1177840820">
      <w:bodyDiv w:val="1"/>
      <w:marLeft w:val="0"/>
      <w:marRight w:val="0"/>
      <w:marTop w:val="0"/>
      <w:marBottom w:val="0"/>
      <w:divBdr>
        <w:top w:val="none" w:sz="0" w:space="0" w:color="auto"/>
        <w:left w:val="none" w:sz="0" w:space="0" w:color="auto"/>
        <w:bottom w:val="none" w:sz="0" w:space="0" w:color="auto"/>
        <w:right w:val="none" w:sz="0" w:space="0" w:color="auto"/>
      </w:divBdr>
      <w:divsChild>
        <w:div w:id="1092700894">
          <w:marLeft w:val="0"/>
          <w:marRight w:val="0"/>
          <w:marTop w:val="0"/>
          <w:marBottom w:val="0"/>
          <w:divBdr>
            <w:top w:val="none" w:sz="0" w:space="0" w:color="auto"/>
            <w:left w:val="none" w:sz="0" w:space="0" w:color="auto"/>
            <w:bottom w:val="none" w:sz="0" w:space="0" w:color="auto"/>
            <w:right w:val="none" w:sz="0" w:space="0" w:color="auto"/>
          </w:divBdr>
          <w:divsChild>
            <w:div w:id="1278373490">
              <w:marLeft w:val="0"/>
              <w:marRight w:val="0"/>
              <w:marTop w:val="0"/>
              <w:marBottom w:val="0"/>
              <w:divBdr>
                <w:top w:val="none" w:sz="0" w:space="0" w:color="auto"/>
                <w:left w:val="none" w:sz="0" w:space="0" w:color="auto"/>
                <w:bottom w:val="none" w:sz="0" w:space="0" w:color="auto"/>
                <w:right w:val="none" w:sz="0" w:space="0" w:color="auto"/>
              </w:divBdr>
              <w:divsChild>
                <w:div w:id="65098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2152">
      <w:bodyDiv w:val="1"/>
      <w:marLeft w:val="0"/>
      <w:marRight w:val="0"/>
      <w:marTop w:val="0"/>
      <w:marBottom w:val="0"/>
      <w:divBdr>
        <w:top w:val="none" w:sz="0" w:space="0" w:color="auto"/>
        <w:left w:val="none" w:sz="0" w:space="0" w:color="auto"/>
        <w:bottom w:val="none" w:sz="0" w:space="0" w:color="auto"/>
        <w:right w:val="none" w:sz="0" w:space="0" w:color="auto"/>
      </w:divBdr>
    </w:div>
    <w:div w:id="1431975778">
      <w:bodyDiv w:val="1"/>
      <w:marLeft w:val="0"/>
      <w:marRight w:val="0"/>
      <w:marTop w:val="0"/>
      <w:marBottom w:val="0"/>
      <w:divBdr>
        <w:top w:val="none" w:sz="0" w:space="0" w:color="auto"/>
        <w:left w:val="none" w:sz="0" w:space="0" w:color="auto"/>
        <w:bottom w:val="none" w:sz="0" w:space="0" w:color="auto"/>
        <w:right w:val="none" w:sz="0" w:space="0" w:color="auto"/>
      </w:divBdr>
    </w:div>
    <w:div w:id="1511918466">
      <w:bodyDiv w:val="1"/>
      <w:marLeft w:val="0"/>
      <w:marRight w:val="0"/>
      <w:marTop w:val="0"/>
      <w:marBottom w:val="0"/>
      <w:divBdr>
        <w:top w:val="none" w:sz="0" w:space="0" w:color="auto"/>
        <w:left w:val="none" w:sz="0" w:space="0" w:color="auto"/>
        <w:bottom w:val="none" w:sz="0" w:space="0" w:color="auto"/>
        <w:right w:val="none" w:sz="0" w:space="0" w:color="auto"/>
      </w:divBdr>
      <w:divsChild>
        <w:div w:id="8072995">
          <w:marLeft w:val="0"/>
          <w:marRight w:val="0"/>
          <w:marTop w:val="0"/>
          <w:marBottom w:val="0"/>
          <w:divBdr>
            <w:top w:val="none" w:sz="0" w:space="0" w:color="auto"/>
            <w:left w:val="none" w:sz="0" w:space="0" w:color="auto"/>
            <w:bottom w:val="none" w:sz="0" w:space="0" w:color="auto"/>
            <w:right w:val="none" w:sz="0" w:space="0" w:color="auto"/>
          </w:divBdr>
        </w:div>
        <w:div w:id="82655761">
          <w:marLeft w:val="0"/>
          <w:marRight w:val="0"/>
          <w:marTop w:val="0"/>
          <w:marBottom w:val="0"/>
          <w:divBdr>
            <w:top w:val="none" w:sz="0" w:space="0" w:color="auto"/>
            <w:left w:val="none" w:sz="0" w:space="0" w:color="auto"/>
            <w:bottom w:val="none" w:sz="0" w:space="0" w:color="auto"/>
            <w:right w:val="none" w:sz="0" w:space="0" w:color="auto"/>
          </w:divBdr>
        </w:div>
        <w:div w:id="140197666">
          <w:marLeft w:val="0"/>
          <w:marRight w:val="0"/>
          <w:marTop w:val="0"/>
          <w:marBottom w:val="0"/>
          <w:divBdr>
            <w:top w:val="none" w:sz="0" w:space="0" w:color="auto"/>
            <w:left w:val="none" w:sz="0" w:space="0" w:color="auto"/>
            <w:bottom w:val="none" w:sz="0" w:space="0" w:color="auto"/>
            <w:right w:val="none" w:sz="0" w:space="0" w:color="auto"/>
          </w:divBdr>
        </w:div>
        <w:div w:id="186991848">
          <w:marLeft w:val="0"/>
          <w:marRight w:val="0"/>
          <w:marTop w:val="0"/>
          <w:marBottom w:val="0"/>
          <w:divBdr>
            <w:top w:val="none" w:sz="0" w:space="0" w:color="auto"/>
            <w:left w:val="none" w:sz="0" w:space="0" w:color="auto"/>
            <w:bottom w:val="none" w:sz="0" w:space="0" w:color="auto"/>
            <w:right w:val="none" w:sz="0" w:space="0" w:color="auto"/>
          </w:divBdr>
        </w:div>
        <w:div w:id="478108954">
          <w:marLeft w:val="0"/>
          <w:marRight w:val="0"/>
          <w:marTop w:val="0"/>
          <w:marBottom w:val="0"/>
          <w:divBdr>
            <w:top w:val="none" w:sz="0" w:space="0" w:color="auto"/>
            <w:left w:val="none" w:sz="0" w:space="0" w:color="auto"/>
            <w:bottom w:val="none" w:sz="0" w:space="0" w:color="auto"/>
            <w:right w:val="none" w:sz="0" w:space="0" w:color="auto"/>
          </w:divBdr>
        </w:div>
        <w:div w:id="588126378">
          <w:marLeft w:val="0"/>
          <w:marRight w:val="0"/>
          <w:marTop w:val="0"/>
          <w:marBottom w:val="0"/>
          <w:divBdr>
            <w:top w:val="none" w:sz="0" w:space="0" w:color="auto"/>
            <w:left w:val="none" w:sz="0" w:space="0" w:color="auto"/>
            <w:bottom w:val="none" w:sz="0" w:space="0" w:color="auto"/>
            <w:right w:val="none" w:sz="0" w:space="0" w:color="auto"/>
          </w:divBdr>
        </w:div>
        <w:div w:id="699208459">
          <w:marLeft w:val="0"/>
          <w:marRight w:val="0"/>
          <w:marTop w:val="0"/>
          <w:marBottom w:val="0"/>
          <w:divBdr>
            <w:top w:val="none" w:sz="0" w:space="0" w:color="auto"/>
            <w:left w:val="none" w:sz="0" w:space="0" w:color="auto"/>
            <w:bottom w:val="none" w:sz="0" w:space="0" w:color="auto"/>
            <w:right w:val="none" w:sz="0" w:space="0" w:color="auto"/>
          </w:divBdr>
        </w:div>
        <w:div w:id="799693856">
          <w:marLeft w:val="0"/>
          <w:marRight w:val="0"/>
          <w:marTop w:val="0"/>
          <w:marBottom w:val="0"/>
          <w:divBdr>
            <w:top w:val="none" w:sz="0" w:space="0" w:color="auto"/>
            <w:left w:val="none" w:sz="0" w:space="0" w:color="auto"/>
            <w:bottom w:val="none" w:sz="0" w:space="0" w:color="auto"/>
            <w:right w:val="none" w:sz="0" w:space="0" w:color="auto"/>
          </w:divBdr>
        </w:div>
        <w:div w:id="885533501">
          <w:marLeft w:val="0"/>
          <w:marRight w:val="0"/>
          <w:marTop w:val="0"/>
          <w:marBottom w:val="0"/>
          <w:divBdr>
            <w:top w:val="none" w:sz="0" w:space="0" w:color="auto"/>
            <w:left w:val="none" w:sz="0" w:space="0" w:color="auto"/>
            <w:bottom w:val="none" w:sz="0" w:space="0" w:color="auto"/>
            <w:right w:val="none" w:sz="0" w:space="0" w:color="auto"/>
          </w:divBdr>
        </w:div>
        <w:div w:id="954865741">
          <w:marLeft w:val="0"/>
          <w:marRight w:val="0"/>
          <w:marTop w:val="0"/>
          <w:marBottom w:val="0"/>
          <w:divBdr>
            <w:top w:val="none" w:sz="0" w:space="0" w:color="auto"/>
            <w:left w:val="none" w:sz="0" w:space="0" w:color="auto"/>
            <w:bottom w:val="none" w:sz="0" w:space="0" w:color="auto"/>
            <w:right w:val="none" w:sz="0" w:space="0" w:color="auto"/>
          </w:divBdr>
        </w:div>
        <w:div w:id="957835000">
          <w:marLeft w:val="0"/>
          <w:marRight w:val="0"/>
          <w:marTop w:val="0"/>
          <w:marBottom w:val="0"/>
          <w:divBdr>
            <w:top w:val="none" w:sz="0" w:space="0" w:color="auto"/>
            <w:left w:val="none" w:sz="0" w:space="0" w:color="auto"/>
            <w:bottom w:val="none" w:sz="0" w:space="0" w:color="auto"/>
            <w:right w:val="none" w:sz="0" w:space="0" w:color="auto"/>
          </w:divBdr>
        </w:div>
        <w:div w:id="1110205578">
          <w:marLeft w:val="0"/>
          <w:marRight w:val="0"/>
          <w:marTop w:val="0"/>
          <w:marBottom w:val="0"/>
          <w:divBdr>
            <w:top w:val="none" w:sz="0" w:space="0" w:color="auto"/>
            <w:left w:val="none" w:sz="0" w:space="0" w:color="auto"/>
            <w:bottom w:val="none" w:sz="0" w:space="0" w:color="auto"/>
            <w:right w:val="none" w:sz="0" w:space="0" w:color="auto"/>
          </w:divBdr>
        </w:div>
        <w:div w:id="1182664177">
          <w:marLeft w:val="0"/>
          <w:marRight w:val="0"/>
          <w:marTop w:val="0"/>
          <w:marBottom w:val="0"/>
          <w:divBdr>
            <w:top w:val="none" w:sz="0" w:space="0" w:color="auto"/>
            <w:left w:val="none" w:sz="0" w:space="0" w:color="auto"/>
            <w:bottom w:val="none" w:sz="0" w:space="0" w:color="auto"/>
            <w:right w:val="none" w:sz="0" w:space="0" w:color="auto"/>
          </w:divBdr>
        </w:div>
        <w:div w:id="1245530062">
          <w:marLeft w:val="0"/>
          <w:marRight w:val="0"/>
          <w:marTop w:val="0"/>
          <w:marBottom w:val="0"/>
          <w:divBdr>
            <w:top w:val="none" w:sz="0" w:space="0" w:color="auto"/>
            <w:left w:val="none" w:sz="0" w:space="0" w:color="auto"/>
            <w:bottom w:val="none" w:sz="0" w:space="0" w:color="auto"/>
            <w:right w:val="none" w:sz="0" w:space="0" w:color="auto"/>
          </w:divBdr>
        </w:div>
        <w:div w:id="1308316649">
          <w:marLeft w:val="0"/>
          <w:marRight w:val="0"/>
          <w:marTop w:val="0"/>
          <w:marBottom w:val="0"/>
          <w:divBdr>
            <w:top w:val="none" w:sz="0" w:space="0" w:color="auto"/>
            <w:left w:val="none" w:sz="0" w:space="0" w:color="auto"/>
            <w:bottom w:val="none" w:sz="0" w:space="0" w:color="auto"/>
            <w:right w:val="none" w:sz="0" w:space="0" w:color="auto"/>
          </w:divBdr>
        </w:div>
        <w:div w:id="1528640155">
          <w:marLeft w:val="0"/>
          <w:marRight w:val="0"/>
          <w:marTop w:val="0"/>
          <w:marBottom w:val="0"/>
          <w:divBdr>
            <w:top w:val="none" w:sz="0" w:space="0" w:color="auto"/>
            <w:left w:val="none" w:sz="0" w:space="0" w:color="auto"/>
            <w:bottom w:val="none" w:sz="0" w:space="0" w:color="auto"/>
            <w:right w:val="none" w:sz="0" w:space="0" w:color="auto"/>
          </w:divBdr>
        </w:div>
        <w:div w:id="1576206789">
          <w:marLeft w:val="0"/>
          <w:marRight w:val="0"/>
          <w:marTop w:val="0"/>
          <w:marBottom w:val="0"/>
          <w:divBdr>
            <w:top w:val="none" w:sz="0" w:space="0" w:color="auto"/>
            <w:left w:val="none" w:sz="0" w:space="0" w:color="auto"/>
            <w:bottom w:val="none" w:sz="0" w:space="0" w:color="auto"/>
            <w:right w:val="none" w:sz="0" w:space="0" w:color="auto"/>
          </w:divBdr>
        </w:div>
        <w:div w:id="1585606311">
          <w:marLeft w:val="0"/>
          <w:marRight w:val="0"/>
          <w:marTop w:val="0"/>
          <w:marBottom w:val="0"/>
          <w:divBdr>
            <w:top w:val="none" w:sz="0" w:space="0" w:color="auto"/>
            <w:left w:val="none" w:sz="0" w:space="0" w:color="auto"/>
            <w:bottom w:val="none" w:sz="0" w:space="0" w:color="auto"/>
            <w:right w:val="none" w:sz="0" w:space="0" w:color="auto"/>
          </w:divBdr>
        </w:div>
        <w:div w:id="1671710890">
          <w:marLeft w:val="0"/>
          <w:marRight w:val="0"/>
          <w:marTop w:val="0"/>
          <w:marBottom w:val="0"/>
          <w:divBdr>
            <w:top w:val="none" w:sz="0" w:space="0" w:color="auto"/>
            <w:left w:val="none" w:sz="0" w:space="0" w:color="auto"/>
            <w:bottom w:val="none" w:sz="0" w:space="0" w:color="auto"/>
            <w:right w:val="none" w:sz="0" w:space="0" w:color="auto"/>
          </w:divBdr>
        </w:div>
        <w:div w:id="1676766268">
          <w:marLeft w:val="0"/>
          <w:marRight w:val="0"/>
          <w:marTop w:val="0"/>
          <w:marBottom w:val="0"/>
          <w:divBdr>
            <w:top w:val="none" w:sz="0" w:space="0" w:color="auto"/>
            <w:left w:val="none" w:sz="0" w:space="0" w:color="auto"/>
            <w:bottom w:val="none" w:sz="0" w:space="0" w:color="auto"/>
            <w:right w:val="none" w:sz="0" w:space="0" w:color="auto"/>
          </w:divBdr>
        </w:div>
        <w:div w:id="1734354570">
          <w:marLeft w:val="0"/>
          <w:marRight w:val="0"/>
          <w:marTop w:val="0"/>
          <w:marBottom w:val="0"/>
          <w:divBdr>
            <w:top w:val="none" w:sz="0" w:space="0" w:color="auto"/>
            <w:left w:val="none" w:sz="0" w:space="0" w:color="auto"/>
            <w:bottom w:val="none" w:sz="0" w:space="0" w:color="auto"/>
            <w:right w:val="none" w:sz="0" w:space="0" w:color="auto"/>
          </w:divBdr>
        </w:div>
        <w:div w:id="1816411606">
          <w:marLeft w:val="0"/>
          <w:marRight w:val="0"/>
          <w:marTop w:val="0"/>
          <w:marBottom w:val="0"/>
          <w:divBdr>
            <w:top w:val="none" w:sz="0" w:space="0" w:color="auto"/>
            <w:left w:val="none" w:sz="0" w:space="0" w:color="auto"/>
            <w:bottom w:val="none" w:sz="0" w:space="0" w:color="auto"/>
            <w:right w:val="none" w:sz="0" w:space="0" w:color="auto"/>
          </w:divBdr>
        </w:div>
        <w:div w:id="1857039155">
          <w:marLeft w:val="0"/>
          <w:marRight w:val="0"/>
          <w:marTop w:val="0"/>
          <w:marBottom w:val="0"/>
          <w:divBdr>
            <w:top w:val="none" w:sz="0" w:space="0" w:color="auto"/>
            <w:left w:val="none" w:sz="0" w:space="0" w:color="auto"/>
            <w:bottom w:val="none" w:sz="0" w:space="0" w:color="auto"/>
            <w:right w:val="none" w:sz="0" w:space="0" w:color="auto"/>
          </w:divBdr>
        </w:div>
        <w:div w:id="2072843989">
          <w:marLeft w:val="0"/>
          <w:marRight w:val="0"/>
          <w:marTop w:val="0"/>
          <w:marBottom w:val="0"/>
          <w:divBdr>
            <w:top w:val="none" w:sz="0" w:space="0" w:color="auto"/>
            <w:left w:val="none" w:sz="0" w:space="0" w:color="auto"/>
            <w:bottom w:val="none" w:sz="0" w:space="0" w:color="auto"/>
            <w:right w:val="none" w:sz="0" w:space="0" w:color="auto"/>
          </w:divBdr>
        </w:div>
      </w:divsChild>
    </w:div>
    <w:div w:id="1581450354">
      <w:bodyDiv w:val="1"/>
      <w:marLeft w:val="0"/>
      <w:marRight w:val="0"/>
      <w:marTop w:val="0"/>
      <w:marBottom w:val="0"/>
      <w:divBdr>
        <w:top w:val="none" w:sz="0" w:space="0" w:color="auto"/>
        <w:left w:val="none" w:sz="0" w:space="0" w:color="auto"/>
        <w:bottom w:val="none" w:sz="0" w:space="0" w:color="auto"/>
        <w:right w:val="none" w:sz="0" w:space="0" w:color="auto"/>
      </w:divBdr>
    </w:div>
    <w:div w:id="1618413012">
      <w:bodyDiv w:val="1"/>
      <w:marLeft w:val="0"/>
      <w:marRight w:val="0"/>
      <w:marTop w:val="0"/>
      <w:marBottom w:val="0"/>
      <w:divBdr>
        <w:top w:val="none" w:sz="0" w:space="0" w:color="auto"/>
        <w:left w:val="none" w:sz="0" w:space="0" w:color="auto"/>
        <w:bottom w:val="none" w:sz="0" w:space="0" w:color="auto"/>
        <w:right w:val="none" w:sz="0" w:space="0" w:color="auto"/>
      </w:divBdr>
    </w:div>
    <w:div w:id="1701667253">
      <w:bodyDiv w:val="1"/>
      <w:marLeft w:val="0"/>
      <w:marRight w:val="0"/>
      <w:marTop w:val="0"/>
      <w:marBottom w:val="0"/>
      <w:divBdr>
        <w:top w:val="none" w:sz="0" w:space="0" w:color="auto"/>
        <w:left w:val="none" w:sz="0" w:space="0" w:color="auto"/>
        <w:bottom w:val="none" w:sz="0" w:space="0" w:color="auto"/>
        <w:right w:val="none" w:sz="0" w:space="0" w:color="auto"/>
      </w:divBdr>
    </w:div>
    <w:div w:id="1868787876">
      <w:bodyDiv w:val="1"/>
      <w:marLeft w:val="0"/>
      <w:marRight w:val="0"/>
      <w:marTop w:val="0"/>
      <w:marBottom w:val="0"/>
      <w:divBdr>
        <w:top w:val="none" w:sz="0" w:space="0" w:color="auto"/>
        <w:left w:val="none" w:sz="0" w:space="0" w:color="auto"/>
        <w:bottom w:val="none" w:sz="0" w:space="0" w:color="auto"/>
        <w:right w:val="none" w:sz="0" w:space="0" w:color="auto"/>
      </w:divBdr>
    </w:div>
    <w:div w:id="1896506587">
      <w:bodyDiv w:val="1"/>
      <w:marLeft w:val="0"/>
      <w:marRight w:val="0"/>
      <w:marTop w:val="0"/>
      <w:marBottom w:val="0"/>
      <w:divBdr>
        <w:top w:val="none" w:sz="0" w:space="0" w:color="auto"/>
        <w:left w:val="none" w:sz="0" w:space="0" w:color="auto"/>
        <w:bottom w:val="none" w:sz="0" w:space="0" w:color="auto"/>
        <w:right w:val="none" w:sz="0" w:space="0" w:color="auto"/>
      </w:divBdr>
    </w:div>
    <w:div w:id="1922983590">
      <w:bodyDiv w:val="1"/>
      <w:marLeft w:val="0"/>
      <w:marRight w:val="0"/>
      <w:marTop w:val="0"/>
      <w:marBottom w:val="0"/>
      <w:divBdr>
        <w:top w:val="none" w:sz="0" w:space="0" w:color="auto"/>
        <w:left w:val="none" w:sz="0" w:space="0" w:color="auto"/>
        <w:bottom w:val="none" w:sz="0" w:space="0" w:color="auto"/>
        <w:right w:val="none" w:sz="0" w:space="0" w:color="auto"/>
      </w:divBdr>
      <w:divsChild>
        <w:div w:id="97146291">
          <w:marLeft w:val="0"/>
          <w:marRight w:val="0"/>
          <w:marTop w:val="0"/>
          <w:marBottom w:val="0"/>
          <w:divBdr>
            <w:top w:val="none" w:sz="0" w:space="0" w:color="auto"/>
            <w:left w:val="none" w:sz="0" w:space="0" w:color="auto"/>
            <w:bottom w:val="none" w:sz="0" w:space="0" w:color="auto"/>
            <w:right w:val="none" w:sz="0" w:space="0" w:color="auto"/>
          </w:divBdr>
        </w:div>
        <w:div w:id="468128804">
          <w:marLeft w:val="0"/>
          <w:marRight w:val="0"/>
          <w:marTop w:val="0"/>
          <w:marBottom w:val="0"/>
          <w:divBdr>
            <w:top w:val="none" w:sz="0" w:space="0" w:color="auto"/>
            <w:left w:val="none" w:sz="0" w:space="0" w:color="auto"/>
            <w:bottom w:val="none" w:sz="0" w:space="0" w:color="auto"/>
            <w:right w:val="none" w:sz="0" w:space="0" w:color="auto"/>
          </w:divBdr>
        </w:div>
        <w:div w:id="496918640">
          <w:marLeft w:val="0"/>
          <w:marRight w:val="0"/>
          <w:marTop w:val="0"/>
          <w:marBottom w:val="0"/>
          <w:divBdr>
            <w:top w:val="none" w:sz="0" w:space="0" w:color="auto"/>
            <w:left w:val="none" w:sz="0" w:space="0" w:color="auto"/>
            <w:bottom w:val="none" w:sz="0" w:space="0" w:color="auto"/>
            <w:right w:val="none" w:sz="0" w:space="0" w:color="auto"/>
          </w:divBdr>
        </w:div>
        <w:div w:id="506795843">
          <w:marLeft w:val="0"/>
          <w:marRight w:val="0"/>
          <w:marTop w:val="0"/>
          <w:marBottom w:val="0"/>
          <w:divBdr>
            <w:top w:val="none" w:sz="0" w:space="0" w:color="auto"/>
            <w:left w:val="none" w:sz="0" w:space="0" w:color="auto"/>
            <w:bottom w:val="none" w:sz="0" w:space="0" w:color="auto"/>
            <w:right w:val="none" w:sz="0" w:space="0" w:color="auto"/>
          </w:divBdr>
        </w:div>
        <w:div w:id="543255731">
          <w:marLeft w:val="0"/>
          <w:marRight w:val="0"/>
          <w:marTop w:val="0"/>
          <w:marBottom w:val="0"/>
          <w:divBdr>
            <w:top w:val="none" w:sz="0" w:space="0" w:color="auto"/>
            <w:left w:val="none" w:sz="0" w:space="0" w:color="auto"/>
            <w:bottom w:val="none" w:sz="0" w:space="0" w:color="auto"/>
            <w:right w:val="none" w:sz="0" w:space="0" w:color="auto"/>
          </w:divBdr>
        </w:div>
        <w:div w:id="924798553">
          <w:marLeft w:val="0"/>
          <w:marRight w:val="0"/>
          <w:marTop w:val="0"/>
          <w:marBottom w:val="0"/>
          <w:divBdr>
            <w:top w:val="none" w:sz="0" w:space="0" w:color="auto"/>
            <w:left w:val="none" w:sz="0" w:space="0" w:color="auto"/>
            <w:bottom w:val="none" w:sz="0" w:space="0" w:color="auto"/>
            <w:right w:val="none" w:sz="0" w:space="0" w:color="auto"/>
          </w:divBdr>
        </w:div>
        <w:div w:id="989217110">
          <w:marLeft w:val="0"/>
          <w:marRight w:val="0"/>
          <w:marTop w:val="0"/>
          <w:marBottom w:val="0"/>
          <w:divBdr>
            <w:top w:val="none" w:sz="0" w:space="0" w:color="auto"/>
            <w:left w:val="none" w:sz="0" w:space="0" w:color="auto"/>
            <w:bottom w:val="none" w:sz="0" w:space="0" w:color="auto"/>
            <w:right w:val="none" w:sz="0" w:space="0" w:color="auto"/>
          </w:divBdr>
        </w:div>
        <w:div w:id="1019282581">
          <w:marLeft w:val="0"/>
          <w:marRight w:val="0"/>
          <w:marTop w:val="0"/>
          <w:marBottom w:val="0"/>
          <w:divBdr>
            <w:top w:val="none" w:sz="0" w:space="0" w:color="auto"/>
            <w:left w:val="none" w:sz="0" w:space="0" w:color="auto"/>
            <w:bottom w:val="none" w:sz="0" w:space="0" w:color="auto"/>
            <w:right w:val="none" w:sz="0" w:space="0" w:color="auto"/>
          </w:divBdr>
        </w:div>
        <w:div w:id="1032615501">
          <w:marLeft w:val="0"/>
          <w:marRight w:val="0"/>
          <w:marTop w:val="0"/>
          <w:marBottom w:val="0"/>
          <w:divBdr>
            <w:top w:val="none" w:sz="0" w:space="0" w:color="auto"/>
            <w:left w:val="none" w:sz="0" w:space="0" w:color="auto"/>
            <w:bottom w:val="none" w:sz="0" w:space="0" w:color="auto"/>
            <w:right w:val="none" w:sz="0" w:space="0" w:color="auto"/>
          </w:divBdr>
        </w:div>
        <w:div w:id="1099717678">
          <w:marLeft w:val="0"/>
          <w:marRight w:val="0"/>
          <w:marTop w:val="0"/>
          <w:marBottom w:val="0"/>
          <w:divBdr>
            <w:top w:val="none" w:sz="0" w:space="0" w:color="auto"/>
            <w:left w:val="none" w:sz="0" w:space="0" w:color="auto"/>
            <w:bottom w:val="none" w:sz="0" w:space="0" w:color="auto"/>
            <w:right w:val="none" w:sz="0" w:space="0" w:color="auto"/>
          </w:divBdr>
        </w:div>
        <w:div w:id="1101143189">
          <w:marLeft w:val="0"/>
          <w:marRight w:val="0"/>
          <w:marTop w:val="0"/>
          <w:marBottom w:val="0"/>
          <w:divBdr>
            <w:top w:val="none" w:sz="0" w:space="0" w:color="auto"/>
            <w:left w:val="none" w:sz="0" w:space="0" w:color="auto"/>
            <w:bottom w:val="none" w:sz="0" w:space="0" w:color="auto"/>
            <w:right w:val="none" w:sz="0" w:space="0" w:color="auto"/>
          </w:divBdr>
        </w:div>
        <w:div w:id="1253004361">
          <w:marLeft w:val="0"/>
          <w:marRight w:val="0"/>
          <w:marTop w:val="0"/>
          <w:marBottom w:val="0"/>
          <w:divBdr>
            <w:top w:val="none" w:sz="0" w:space="0" w:color="auto"/>
            <w:left w:val="none" w:sz="0" w:space="0" w:color="auto"/>
            <w:bottom w:val="none" w:sz="0" w:space="0" w:color="auto"/>
            <w:right w:val="none" w:sz="0" w:space="0" w:color="auto"/>
          </w:divBdr>
        </w:div>
        <w:div w:id="1257448158">
          <w:marLeft w:val="0"/>
          <w:marRight w:val="0"/>
          <w:marTop w:val="0"/>
          <w:marBottom w:val="0"/>
          <w:divBdr>
            <w:top w:val="none" w:sz="0" w:space="0" w:color="auto"/>
            <w:left w:val="none" w:sz="0" w:space="0" w:color="auto"/>
            <w:bottom w:val="none" w:sz="0" w:space="0" w:color="auto"/>
            <w:right w:val="none" w:sz="0" w:space="0" w:color="auto"/>
          </w:divBdr>
        </w:div>
        <w:div w:id="1485505939">
          <w:marLeft w:val="0"/>
          <w:marRight w:val="0"/>
          <w:marTop w:val="0"/>
          <w:marBottom w:val="0"/>
          <w:divBdr>
            <w:top w:val="none" w:sz="0" w:space="0" w:color="auto"/>
            <w:left w:val="none" w:sz="0" w:space="0" w:color="auto"/>
            <w:bottom w:val="none" w:sz="0" w:space="0" w:color="auto"/>
            <w:right w:val="none" w:sz="0" w:space="0" w:color="auto"/>
          </w:divBdr>
        </w:div>
        <w:div w:id="1567062021">
          <w:marLeft w:val="0"/>
          <w:marRight w:val="0"/>
          <w:marTop w:val="0"/>
          <w:marBottom w:val="0"/>
          <w:divBdr>
            <w:top w:val="none" w:sz="0" w:space="0" w:color="auto"/>
            <w:left w:val="none" w:sz="0" w:space="0" w:color="auto"/>
            <w:bottom w:val="none" w:sz="0" w:space="0" w:color="auto"/>
            <w:right w:val="none" w:sz="0" w:space="0" w:color="auto"/>
          </w:divBdr>
        </w:div>
        <w:div w:id="1572933684">
          <w:marLeft w:val="0"/>
          <w:marRight w:val="0"/>
          <w:marTop w:val="0"/>
          <w:marBottom w:val="0"/>
          <w:divBdr>
            <w:top w:val="none" w:sz="0" w:space="0" w:color="auto"/>
            <w:left w:val="none" w:sz="0" w:space="0" w:color="auto"/>
            <w:bottom w:val="none" w:sz="0" w:space="0" w:color="auto"/>
            <w:right w:val="none" w:sz="0" w:space="0" w:color="auto"/>
          </w:divBdr>
        </w:div>
        <w:div w:id="1792433991">
          <w:marLeft w:val="0"/>
          <w:marRight w:val="0"/>
          <w:marTop w:val="0"/>
          <w:marBottom w:val="0"/>
          <w:divBdr>
            <w:top w:val="none" w:sz="0" w:space="0" w:color="auto"/>
            <w:left w:val="none" w:sz="0" w:space="0" w:color="auto"/>
            <w:bottom w:val="none" w:sz="0" w:space="0" w:color="auto"/>
            <w:right w:val="none" w:sz="0" w:space="0" w:color="auto"/>
          </w:divBdr>
        </w:div>
        <w:div w:id="1927839608">
          <w:marLeft w:val="0"/>
          <w:marRight w:val="0"/>
          <w:marTop w:val="0"/>
          <w:marBottom w:val="0"/>
          <w:divBdr>
            <w:top w:val="none" w:sz="0" w:space="0" w:color="auto"/>
            <w:left w:val="none" w:sz="0" w:space="0" w:color="auto"/>
            <w:bottom w:val="none" w:sz="0" w:space="0" w:color="auto"/>
            <w:right w:val="none" w:sz="0" w:space="0" w:color="auto"/>
          </w:divBdr>
        </w:div>
        <w:div w:id="2136436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channel/UC3AE1yyjFFbfT9G9lFKAaTQ"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tbelection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hildrightsconnect.org/wp-content/uploads/2020/04/crc_guidelinesvideo_fr.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hildrightsconnect.org/wp-content/uploads/2020/04/crc_guidelinesvideo_fr.doc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20F436D33B9A44ADF5A8A4999F8FC5" ma:contentTypeVersion="12" ma:contentTypeDescription="Crée un document." ma:contentTypeScope="" ma:versionID="d5f9b1e1c9aace0430c155907e0b913d">
  <xsd:schema xmlns:xsd="http://www.w3.org/2001/XMLSchema" xmlns:xs="http://www.w3.org/2001/XMLSchema" xmlns:p="http://schemas.microsoft.com/office/2006/metadata/properties" xmlns:ns2="ba92f9c0-58a9-4d4a-b1f9-bb6292a6763b" xmlns:ns3="1dcbd37a-d123-4986-83db-275aed9dd8f0" targetNamespace="http://schemas.microsoft.com/office/2006/metadata/properties" ma:root="true" ma:fieldsID="eba5f6d2f9468f54266c1a9a523deb70" ns2:_="" ns3:_="">
    <xsd:import namespace="ba92f9c0-58a9-4d4a-b1f9-bb6292a6763b"/>
    <xsd:import namespace="1dcbd37a-d123-4986-83db-275aed9dd8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2f9c0-58a9-4d4a-b1f9-bb6292a6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cbd37a-d123-4986-83db-275aed9dd8f0"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40BAC-26E8-4748-B2A0-8D9B925C0167}">
  <ds:schemaRefs>
    <ds:schemaRef ds:uri="http://schemas.microsoft.com/sharepoint/v3/contenttype/forms"/>
  </ds:schemaRefs>
</ds:datastoreItem>
</file>

<file path=customXml/itemProps2.xml><?xml version="1.0" encoding="utf-8"?>
<ds:datastoreItem xmlns:ds="http://schemas.openxmlformats.org/officeDocument/2006/customXml" ds:itemID="{271EDD58-9753-4A92-BDC9-C83DB7594898}">
  <ds:schemaRefs>
    <ds:schemaRef ds:uri="1dcbd37a-d123-4986-83db-275aed9dd8f0"/>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a92f9c0-58a9-4d4a-b1f9-bb6292a6763b"/>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5F43BF3-1B02-4548-B642-D8544A5E994D}"/>
</file>

<file path=customXml/itemProps4.xml><?xml version="1.0" encoding="utf-8"?>
<ds:datastoreItem xmlns:ds="http://schemas.openxmlformats.org/officeDocument/2006/customXml" ds:itemID="{F3512C34-982D-4475-9863-61B29E410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1575</Words>
  <Characters>8665</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Hostnordic</Company>
  <LinksUpToDate>false</LinksUpToDate>
  <CharactersWithSpaces>10220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Asger Kjærum</dc:creator>
  <cp:lastModifiedBy>USER</cp:lastModifiedBy>
  <cp:revision>2</cp:revision>
  <cp:lastPrinted>2020-05-11T12:07:00Z</cp:lastPrinted>
  <dcterms:created xsi:type="dcterms:W3CDTF">2020-05-12T14:33:00Z</dcterms:created>
  <dcterms:modified xsi:type="dcterms:W3CDTF">2020-05-12T14:33:00Z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0x010100BB20F436D33B9A44ADF5A8A4999F8FC5</vt:lpwstr>
  </property>
  <property fmtid="{D5CDD505-2E9C-101B-9397-08002B2CF9AE}" pid="3" name="Order">
    <vt:r8>3363400</vt:r8>
  </property>
</Properties>
</file>